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773B" w14:textId="762EABA2" w:rsidR="00890A0C" w:rsidRDefault="00890A0C" w:rsidP="002F547D">
      <w:pPr>
        <w:spacing w:after="0" w:line="240" w:lineRule="auto"/>
        <w:rPr>
          <w:b/>
          <w:bCs/>
          <w:sz w:val="24"/>
          <w:szCs w:val="24"/>
          <w:lang w:bidi="pl-PL"/>
        </w:rPr>
      </w:pPr>
    </w:p>
    <w:tbl>
      <w:tblPr>
        <w:tblpPr w:leftFromText="141" w:rightFromText="141" w:vertAnchor="text" w:horzAnchor="margin" w:tblpY="25"/>
        <w:tblOverlap w:val="never"/>
        <w:tblW w:w="231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1843"/>
        <w:gridCol w:w="4111"/>
        <w:gridCol w:w="850"/>
        <w:gridCol w:w="567"/>
        <w:gridCol w:w="3261"/>
        <w:gridCol w:w="1134"/>
        <w:gridCol w:w="1417"/>
        <w:gridCol w:w="1843"/>
        <w:gridCol w:w="1950"/>
        <w:gridCol w:w="1882"/>
        <w:gridCol w:w="1882"/>
        <w:gridCol w:w="1882"/>
      </w:tblGrid>
      <w:tr w:rsidR="00CE48B0" w14:paraId="1973D52A" w14:textId="77777777" w:rsidTr="004917B3">
        <w:trPr>
          <w:gridAfter w:val="4"/>
          <w:wAfter w:w="7596" w:type="dxa"/>
          <w:trHeight w:val="836"/>
        </w:trPr>
        <w:tc>
          <w:tcPr>
            <w:tcW w:w="15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</w:tcPr>
          <w:p w14:paraId="7AE39662" w14:textId="540B48AD" w:rsidR="00CE48B0" w:rsidRPr="001F7861" w:rsidRDefault="00CE48B0" w:rsidP="002F547D">
            <w:pPr>
              <w:pStyle w:val="Nagwek1"/>
              <w:spacing w:before="0" w:after="0" w:line="240" w:lineRule="auto"/>
              <w:ind w:left="211"/>
              <w:jc w:val="center"/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</w:pPr>
            <w:r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  <w:t>Załącznik Nr 2</w:t>
            </w:r>
            <w:r w:rsidR="00DF1A53"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  <w:t>b</w:t>
            </w:r>
            <w:r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  <w:t xml:space="preserve"> do SWZ – FORMULARZ ASORTYMENTOWO-CENOWY</w:t>
            </w:r>
          </w:p>
          <w:p w14:paraId="3267F0A1" w14:textId="77777777" w:rsidR="004F2E85" w:rsidRPr="001F7861" w:rsidRDefault="004F2E85" w:rsidP="002F547D">
            <w:pPr>
              <w:spacing w:after="0" w:line="240" w:lineRule="auto"/>
              <w:jc w:val="center"/>
              <w:rPr>
                <w:rFonts w:cstheme="minorHAnsi"/>
                <w:b/>
                <w:bCs/>
                <w:lang w:bidi="pl-PL"/>
              </w:rPr>
            </w:pPr>
            <w:r w:rsidRPr="001F7861">
              <w:rPr>
                <w:rFonts w:cstheme="minorHAnsi"/>
                <w:b/>
                <w:bCs/>
                <w:lang w:bidi="pl-PL"/>
              </w:rPr>
              <w:t>(Znak postępowania: SPS.26.1.2026)</w:t>
            </w:r>
          </w:p>
          <w:p w14:paraId="5887193E" w14:textId="00C03325" w:rsidR="004F2E85" w:rsidRPr="001F7861" w:rsidRDefault="004F2E85" w:rsidP="002F547D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  <w:lang w:bidi="pl-PL"/>
              </w:rPr>
            </w:pPr>
            <w:r w:rsidRPr="001F7861">
              <w:rPr>
                <w:rFonts w:cstheme="minorHAnsi"/>
                <w:b/>
                <w:bCs/>
                <w:iCs/>
                <w:lang w:bidi="pl-PL"/>
              </w:rPr>
              <w:t xml:space="preserve"> Zakup wraz z dostawą pomocy dydaktycznych  i wyposażenia w ramach projektu pn.: „Wsparcie dobrej jakości edukacji w Szkole Podstawowej im. Marii Konopnickiej </w:t>
            </w:r>
            <w:r w:rsidR="00254AFD" w:rsidRPr="001F7861">
              <w:rPr>
                <w:rFonts w:cstheme="minorHAnsi"/>
                <w:b/>
                <w:bCs/>
                <w:iCs/>
                <w:lang w:bidi="pl-PL"/>
              </w:rPr>
              <w:br/>
            </w:r>
            <w:r w:rsidRPr="001F7861">
              <w:rPr>
                <w:rFonts w:cstheme="minorHAnsi"/>
                <w:b/>
                <w:bCs/>
                <w:iCs/>
                <w:lang w:bidi="pl-PL"/>
              </w:rPr>
              <w:t xml:space="preserve">w Skaratkach” </w:t>
            </w:r>
          </w:p>
          <w:p w14:paraId="60899707" w14:textId="36459BCF" w:rsidR="00CE48B0" w:rsidRPr="009428E3" w:rsidRDefault="00CE48B0" w:rsidP="002F547D">
            <w:pPr>
              <w:pStyle w:val="Nagwek1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bidi="pl-PL"/>
              </w:rPr>
              <w:t xml:space="preserve">dot. CZĘŚCI </w:t>
            </w:r>
            <w:r w:rsidR="00807D5A"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bidi="pl-PL"/>
              </w:rPr>
              <w:t>I</w:t>
            </w:r>
            <w:r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bidi="pl-PL"/>
              </w:rPr>
              <w:t xml:space="preserve">I: </w:t>
            </w:r>
            <w:r w:rsidR="00807D5A" w:rsidRPr="001F7861">
              <w:rPr>
                <w:color w:val="auto"/>
              </w:rPr>
              <w:t xml:space="preserve"> </w:t>
            </w:r>
            <w:r w:rsidR="00807D5A"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bidi="pl-PL"/>
              </w:rPr>
              <w:t>Zakup wraz z dostawą i montażem pracowni informatycznej</w:t>
            </w:r>
            <w:r w:rsidR="00BA18C1"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bidi="pl-PL"/>
              </w:rPr>
              <w:t xml:space="preserve">, pracowni informatyczno-językowej </w:t>
            </w:r>
            <w:r w:rsidR="00807D5A"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bidi="pl-PL"/>
              </w:rPr>
              <w:t xml:space="preserve"> oraz sprzętu  IT </w:t>
            </w:r>
            <w:r w:rsidRPr="001F7861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bidi="pl-PL"/>
              </w:rPr>
              <w:br/>
            </w:r>
          </w:p>
        </w:tc>
      </w:tr>
      <w:tr w:rsidR="00CE48B0" w:rsidRPr="002B0BCD" w14:paraId="3237EFF5" w14:textId="77777777" w:rsidTr="004917B3">
        <w:trPr>
          <w:gridAfter w:val="4"/>
          <w:wAfter w:w="7596" w:type="dxa"/>
          <w:trHeight w:val="543"/>
        </w:trPr>
        <w:tc>
          <w:tcPr>
            <w:tcW w:w="15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BC57C23" w14:textId="77777777" w:rsidR="00CE48B0" w:rsidRPr="009428E3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333333"/>
                <w:kern w:val="0"/>
                <w:sz w:val="24"/>
                <w:szCs w:val="24"/>
              </w:rPr>
            </w:pPr>
            <w:r w:rsidRPr="009428E3">
              <w:rPr>
                <w:rFonts w:cstheme="minorHAnsi"/>
                <w:b/>
                <w:bCs/>
                <w:color w:val="333333"/>
                <w:kern w:val="0"/>
                <w:sz w:val="24"/>
                <w:szCs w:val="24"/>
              </w:rPr>
              <w:t>FORMULARZ ASORTYMENTOWO-CENOWY</w:t>
            </w:r>
          </w:p>
        </w:tc>
      </w:tr>
      <w:tr w:rsidR="00CE48B0" w:rsidRPr="002B0BCD" w14:paraId="5DC1B71E" w14:textId="77777777" w:rsidTr="004917B3">
        <w:trPr>
          <w:gridAfter w:val="4"/>
          <w:wAfter w:w="7596" w:type="dxa"/>
          <w:trHeight w:val="689"/>
        </w:trPr>
        <w:tc>
          <w:tcPr>
            <w:tcW w:w="15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26FD480C" w14:textId="031F99AB" w:rsidR="00CE48B0" w:rsidRPr="009428E3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333333"/>
                <w:kern w:val="0"/>
                <w:sz w:val="21"/>
                <w:szCs w:val="21"/>
              </w:rPr>
            </w:pPr>
            <w:r w:rsidRPr="009428E3">
              <w:rPr>
                <w:rFonts w:cstheme="minorHAnsi"/>
                <w:b/>
                <w:bCs/>
                <w:color w:val="333333"/>
                <w:kern w:val="0"/>
                <w:sz w:val="21"/>
                <w:szCs w:val="21"/>
              </w:rPr>
              <w:t>Część I</w:t>
            </w:r>
            <w:r w:rsidR="00AB16EF">
              <w:rPr>
                <w:rFonts w:cstheme="minorHAnsi"/>
                <w:b/>
                <w:bCs/>
                <w:color w:val="333333"/>
                <w:kern w:val="0"/>
                <w:sz w:val="21"/>
                <w:szCs w:val="21"/>
              </w:rPr>
              <w:t>I</w:t>
            </w:r>
            <w:r w:rsidRPr="009428E3">
              <w:rPr>
                <w:rFonts w:cstheme="minorHAnsi"/>
                <w:b/>
                <w:bCs/>
                <w:color w:val="333333"/>
                <w:kern w:val="0"/>
                <w:sz w:val="21"/>
                <w:szCs w:val="21"/>
              </w:rPr>
              <w:t xml:space="preserve">: </w:t>
            </w:r>
            <w:r w:rsidRPr="009428E3">
              <w:rPr>
                <w:rFonts w:eastAsiaTheme="majorEastAsia" w:cstheme="minorHAnsi"/>
                <w:b/>
                <w:bCs/>
                <w:iCs/>
                <w:color w:val="000000" w:themeColor="text1"/>
                <w:sz w:val="24"/>
                <w:szCs w:val="24"/>
                <w:lang w:bidi="pl-PL"/>
              </w:rPr>
              <w:t xml:space="preserve"> </w:t>
            </w:r>
            <w:r w:rsidRPr="009428E3">
              <w:rPr>
                <w:rFonts w:cstheme="minorHAnsi"/>
                <w:b/>
                <w:bCs/>
                <w:iCs/>
                <w:color w:val="000000" w:themeColor="text1"/>
                <w:lang w:bidi="pl-PL"/>
              </w:rPr>
              <w:t xml:space="preserve"> </w:t>
            </w:r>
            <w:r w:rsidR="00AB16EF" w:rsidRPr="00AB16EF">
              <w:rPr>
                <w:rFonts w:cstheme="minorHAnsi"/>
                <w:b/>
                <w:bCs/>
                <w:iCs/>
                <w:color w:val="333333"/>
                <w:kern w:val="0"/>
                <w:sz w:val="21"/>
                <w:szCs w:val="21"/>
                <w:lang w:bidi="pl-PL"/>
              </w:rPr>
              <w:t>Zakup wraz z dostawą i montażem pracowni informatycznej</w:t>
            </w:r>
            <w:r w:rsidR="00940F45">
              <w:rPr>
                <w:rFonts w:cstheme="minorHAnsi"/>
                <w:b/>
                <w:bCs/>
                <w:iCs/>
                <w:color w:val="333333"/>
                <w:kern w:val="0"/>
                <w:sz w:val="21"/>
                <w:szCs w:val="21"/>
                <w:lang w:bidi="pl-PL"/>
              </w:rPr>
              <w:t xml:space="preserve">, pracowni informatyczno-językowej </w:t>
            </w:r>
            <w:r w:rsidR="00AB16EF" w:rsidRPr="00AB16EF">
              <w:rPr>
                <w:rFonts w:cstheme="minorHAnsi"/>
                <w:b/>
                <w:bCs/>
                <w:iCs/>
                <w:color w:val="333333"/>
                <w:kern w:val="0"/>
                <w:sz w:val="21"/>
                <w:szCs w:val="21"/>
                <w:lang w:bidi="pl-PL"/>
              </w:rPr>
              <w:t>oraz sprzętu  IT</w:t>
            </w:r>
          </w:p>
        </w:tc>
      </w:tr>
      <w:tr w:rsidR="00CE48B0" w:rsidRPr="002B0BCD" w14:paraId="3AB247AD" w14:textId="77777777" w:rsidTr="004917B3">
        <w:trPr>
          <w:gridAfter w:val="4"/>
          <w:wAfter w:w="7596" w:type="dxa"/>
          <w:trHeight w:val="28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6B9AF407" w14:textId="7777777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15300B">
              <w:rPr>
                <w:rFonts w:cstheme="minorHAnsi"/>
                <w:b/>
                <w:bCs/>
                <w:kern w:val="0"/>
                <w:sz w:val="20"/>
                <w:szCs w:val="20"/>
              </w:rPr>
              <w:t>L.p.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3290B398" w14:textId="7777777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15300B">
              <w:rPr>
                <w:rFonts w:cstheme="minorHAnsi"/>
                <w:b/>
                <w:bCs/>
                <w:kern w:val="0"/>
                <w:sz w:val="20"/>
                <w:szCs w:val="20"/>
              </w:rPr>
              <w:t>Nazwa produktu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 w:themeFill="accent2" w:themeFillTint="33"/>
          </w:tcPr>
          <w:p w14:paraId="74469C37" w14:textId="7777777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15300B">
              <w:rPr>
                <w:b/>
                <w:bCs/>
              </w:rPr>
              <w:t>Szczegółowy opis przedmiotu zamówienia -minimalne wymagane parametry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E3ED8E" w14:textId="0DA8741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15300B">
              <w:rPr>
                <w:b/>
                <w:bCs/>
              </w:rPr>
              <w:t>Jedno</w:t>
            </w:r>
            <w:r w:rsidR="004917B3">
              <w:rPr>
                <w:b/>
                <w:bCs/>
              </w:rPr>
              <w:t>-</w:t>
            </w:r>
            <w:r w:rsidRPr="0015300B">
              <w:rPr>
                <w:b/>
                <w:bCs/>
              </w:rPr>
              <w:t>stka miary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A1D38ED" w14:textId="7777777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15300B">
              <w:rPr>
                <w:b/>
                <w:bCs/>
              </w:rPr>
              <w:t>Ilość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E1DBBDA" w14:textId="77777777" w:rsidR="00CE48B0" w:rsidRPr="0015300B" w:rsidRDefault="00CE48B0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15300B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>Nazwa zaoferowanego produktu</w:t>
            </w:r>
            <w: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r w:rsidRPr="0015300B"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  <w:t xml:space="preserve">nazwa </w:t>
            </w:r>
            <w:r w:rsidRPr="0015300B">
              <w:rPr>
                <w:rFonts w:cstheme="minorHAnsi"/>
                <w:b/>
                <w:bCs/>
                <w:iCs/>
                <w:sz w:val="20"/>
                <w:szCs w:val="20"/>
              </w:rPr>
              <w:t>producenta</w:t>
            </w: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(jeśli jest znana)</w:t>
            </w:r>
            <w:r w:rsidRPr="0015300B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model</w:t>
            </w: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(jeśli jest znany)</w:t>
            </w:r>
            <w:r w:rsidRPr="0015300B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lub inne dane umożliwiające weryfikację zgodności proponowanego asortymentu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5BC9FA4" w14:textId="7777777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15300B">
              <w:rPr>
                <w:rFonts w:cstheme="minorHAnsi"/>
                <w:b/>
                <w:bCs/>
                <w:kern w:val="0"/>
                <w:sz w:val="20"/>
                <w:szCs w:val="20"/>
              </w:rPr>
              <w:t>Czy produkt spełnia wszystkie parametry określone w kolumnie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04543C0" w14:textId="7777777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15300B">
              <w:rPr>
                <w:rFonts w:cstheme="minorHAnsi"/>
                <w:b/>
                <w:bCs/>
                <w:iCs/>
                <w:sz w:val="20"/>
                <w:szCs w:val="20"/>
              </w:rPr>
              <w:t>Cena jednostkowa brutto w zł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C44E92D" w14:textId="77777777" w:rsidR="00CE48B0" w:rsidRPr="0015300B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15300B">
              <w:rPr>
                <w:rFonts w:cstheme="minorHAnsi"/>
                <w:b/>
                <w:bCs/>
                <w:iCs/>
                <w:sz w:val="20"/>
                <w:szCs w:val="20"/>
              </w:rPr>
              <w:t>Wartość brutto w zł</w:t>
            </w:r>
          </w:p>
        </w:tc>
      </w:tr>
      <w:tr w:rsidR="00CE48B0" w:rsidRPr="002B0BCD" w14:paraId="0F33E354" w14:textId="77777777" w:rsidTr="004917B3">
        <w:trPr>
          <w:gridAfter w:val="4"/>
          <w:wAfter w:w="7596" w:type="dxa"/>
          <w:trHeight w:val="28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64749A00" w14:textId="77777777" w:rsidR="00CE48B0" w:rsidRPr="009428E3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9428E3">
              <w:rPr>
                <w:rFonts w:cstheme="minorHAnsi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6844F041" w14:textId="77777777" w:rsidR="00CE48B0" w:rsidRPr="009428E3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9428E3">
              <w:rPr>
                <w:rFonts w:cstheme="minorHAnsi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 w:themeFill="accent2" w:themeFillTint="33"/>
            <w:vAlign w:val="center"/>
          </w:tcPr>
          <w:p w14:paraId="37C1C9ED" w14:textId="77777777" w:rsidR="00CE48B0" w:rsidRPr="009428E3" w:rsidRDefault="00CE48B0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9428E3">
              <w:rPr>
                <w:rFonts w:cstheme="minorHAnsi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06C5A8C" w14:textId="77777777" w:rsidR="00CE48B0" w:rsidRPr="009428E3" w:rsidRDefault="00CE48B0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9428E3">
              <w:rPr>
                <w:rFonts w:cstheme="minorHAnsi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7DA7157" w14:textId="77777777" w:rsidR="00CE48B0" w:rsidRPr="009428E3" w:rsidRDefault="00CE48B0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9428E3">
              <w:rPr>
                <w:rFonts w:cstheme="minorHAnsi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23B178F" w14:textId="324E774E" w:rsidR="00CE48B0" w:rsidRPr="009428E3" w:rsidRDefault="00807D5A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>
              <w:rPr>
                <w:rFonts w:cstheme="minorHAnsi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00393A8" w14:textId="4DA56462" w:rsidR="00CE48B0" w:rsidRPr="009428E3" w:rsidRDefault="00807D5A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>
              <w:rPr>
                <w:rFonts w:cstheme="minorHAnsi"/>
                <w:b/>
                <w:iCs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4444B2E" w14:textId="36E21835" w:rsidR="00CE48B0" w:rsidRPr="009428E3" w:rsidRDefault="00807D5A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>
              <w:rPr>
                <w:rFonts w:cstheme="minorHAnsi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B04F18F" w14:textId="7319C018" w:rsidR="00CE48B0" w:rsidRPr="009428E3" w:rsidRDefault="00807D5A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>
              <w:rPr>
                <w:rFonts w:cstheme="minorHAnsi"/>
                <w:b/>
                <w:iCs/>
                <w:sz w:val="20"/>
                <w:szCs w:val="20"/>
              </w:rPr>
              <w:t>9</w:t>
            </w:r>
          </w:p>
          <w:p w14:paraId="37B3FE69" w14:textId="01257BD4" w:rsidR="00CE48B0" w:rsidRPr="009428E3" w:rsidRDefault="00CE48B0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9428E3">
              <w:rPr>
                <w:rFonts w:cstheme="minorHAnsi"/>
                <w:b/>
                <w:iCs/>
                <w:sz w:val="20"/>
                <w:szCs w:val="20"/>
              </w:rPr>
              <w:t xml:space="preserve">(kolumna </w:t>
            </w:r>
            <w:r>
              <w:rPr>
                <w:rFonts w:cstheme="minorHAnsi"/>
                <w:b/>
                <w:iCs/>
                <w:sz w:val="20"/>
                <w:szCs w:val="20"/>
              </w:rPr>
              <w:t>5</w:t>
            </w:r>
            <w:r w:rsidRPr="009428E3">
              <w:rPr>
                <w:rFonts w:cstheme="minorHAnsi"/>
                <w:b/>
                <w:iCs/>
                <w:sz w:val="20"/>
                <w:szCs w:val="20"/>
              </w:rPr>
              <w:t xml:space="preserve"> x kolumna </w:t>
            </w:r>
            <w:r w:rsidR="00B20D0E">
              <w:rPr>
                <w:rFonts w:cstheme="minorHAnsi"/>
                <w:b/>
                <w:iCs/>
                <w:sz w:val="20"/>
                <w:szCs w:val="20"/>
              </w:rPr>
              <w:t>8</w:t>
            </w:r>
            <w:r w:rsidRPr="009428E3">
              <w:rPr>
                <w:rFonts w:cstheme="minorHAnsi"/>
                <w:b/>
                <w:iCs/>
                <w:sz w:val="20"/>
                <w:szCs w:val="20"/>
              </w:rPr>
              <w:t>)</w:t>
            </w:r>
          </w:p>
        </w:tc>
      </w:tr>
      <w:tr w:rsidR="00495286" w:rsidRPr="002B0BCD" w14:paraId="32ED67C5" w14:textId="468BB644" w:rsidTr="004917B3">
        <w:trPr>
          <w:trHeight w:val="28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7C499BD" w14:textId="761317BB" w:rsidR="00495286" w:rsidRPr="009428E3" w:rsidRDefault="00495286" w:rsidP="002F54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35510E">
              <w:rPr>
                <w:b/>
                <w:bCs/>
              </w:rPr>
              <w:t>1</w:t>
            </w:r>
          </w:p>
        </w:tc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9EB75F" w14:textId="66296E53" w:rsidR="00495286" w:rsidRPr="00495286" w:rsidRDefault="00495286" w:rsidP="002F547D">
            <w:pPr>
              <w:spacing w:after="0" w:line="240" w:lineRule="auto"/>
              <w:rPr>
                <w:b/>
                <w:bCs/>
              </w:rPr>
            </w:pPr>
            <w:r w:rsidRPr="0035510E">
              <w:rPr>
                <w:b/>
                <w:bCs/>
              </w:rPr>
              <w:t>Pracownia informatyczna</w:t>
            </w:r>
          </w:p>
        </w:tc>
        <w:tc>
          <w:tcPr>
            <w:tcW w:w="1950" w:type="dxa"/>
          </w:tcPr>
          <w:p w14:paraId="78DC2218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3014F94B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2FAC6E6A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0514ACE2" w14:textId="77777777" w:rsidR="00495286" w:rsidRPr="002B0BCD" w:rsidRDefault="00495286" w:rsidP="002F547D">
            <w:pPr>
              <w:spacing w:after="0" w:line="240" w:lineRule="auto"/>
            </w:pPr>
          </w:p>
        </w:tc>
      </w:tr>
      <w:tr w:rsidR="00495286" w:rsidRPr="002B0BCD" w14:paraId="11204444" w14:textId="77777777" w:rsidTr="004917B3">
        <w:trPr>
          <w:gridAfter w:val="4"/>
          <w:wAfter w:w="7596" w:type="dxa"/>
          <w:trHeight w:val="19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53C8AC" w14:textId="3100469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1.1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63C43" w14:textId="72A13664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Urządzenie wielofunkcyjne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0A03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Urządzenie wielofunkcyjne laserowe, kolorowe.</w:t>
            </w:r>
          </w:p>
          <w:p w14:paraId="6BFF9B5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47F6993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Funkcje: Kopiowanie, Faksowanie, Drukowanie, Skanowanie</w:t>
            </w:r>
          </w:p>
          <w:p w14:paraId="5A60B9B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Maksymalny rozmiar papieru: A4</w:t>
            </w:r>
          </w:p>
          <w:p w14:paraId="4BC12FB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Technologia wydruku: Laserowa</w:t>
            </w:r>
          </w:p>
          <w:p w14:paraId="4D506CF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Interfejsy: min. 1x USB 2.0, min. 1x USB 2.0 Host, min. 1x LAN 1 Gbit (RJ45), Wifi 2.4GHz (IEEE 802.11b/g/n)</w:t>
            </w:r>
          </w:p>
          <w:p w14:paraId="21708E9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Pamięć: min. 512 MB</w:t>
            </w:r>
          </w:p>
          <w:p w14:paraId="761A979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Panel sterowania: Ekran dotykowy, przekątna min. 9.3cm.</w:t>
            </w:r>
          </w:p>
          <w:p w14:paraId="75371F5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Drukowanie:</w:t>
            </w:r>
          </w:p>
          <w:p w14:paraId="5EB9A37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Prędkość druku jednostronnego A4 mono: min. 31 stron na minutę</w:t>
            </w:r>
          </w:p>
          <w:p w14:paraId="12C1173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druku jednostronnego A4 w kolorze: min. 31 stron na minutę</w:t>
            </w:r>
          </w:p>
          <w:p w14:paraId="14A4BD6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druku dwustronnego A4 mono: min. 14 stron na minutę</w:t>
            </w:r>
          </w:p>
          <w:p w14:paraId="0F01D34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druku dwustronnego A4 w kolorze: min. 14 stron na minutę</w:t>
            </w:r>
          </w:p>
          <w:p w14:paraId="54134EF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 wykonania pierwszego wydruku: mniej niż 15,0 sekund z trybu gotowości</w:t>
            </w:r>
          </w:p>
          <w:p w14:paraId="03C9437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Druk mobilny</w:t>
            </w:r>
          </w:p>
          <w:p w14:paraId="5B2D9E4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Automatyczne drukowanie 2-stronne</w:t>
            </w:r>
          </w:p>
          <w:p w14:paraId="001E855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Tryb cichy</w:t>
            </w:r>
          </w:p>
          <w:p w14:paraId="2DEDB87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Papier/multimedia:</w:t>
            </w:r>
          </w:p>
          <w:p w14:paraId="13C9812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Wejście papieru: Podajnik wielofunkcyjny (min. 50 arkuszy), Automatyczny podajnik dokumentów (min. 50 arkuszy), Dolny podajnik (min. 250 arkuszy)</w:t>
            </w:r>
          </w:p>
          <w:p w14:paraId="346B61B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Wyjście papieru: Stroną zadrukowaną w dół (min. 150 arkuszy)</w:t>
            </w:r>
          </w:p>
          <w:p w14:paraId="1690B96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Rozmiary multimediów (podajnik standardowy): min. A4, Letter, Legal, Folio, A5, A5 (długa krawędź), A6, Executive, Mexico Legal</w:t>
            </w:r>
          </w:p>
          <w:p w14:paraId="4926151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Gramatura papieru (zakresy minimalne): Automatyczne drukowanie dwustronne: 60 - 105 g/m2, Podajnik wielofunkcyjny: 60 - 163 g/m2</w:t>
            </w:r>
          </w:p>
          <w:p w14:paraId="5503D75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Czujnik niskiego poziomu papieru</w:t>
            </w:r>
          </w:p>
          <w:p w14:paraId="0F680E9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Kopiowanie:</w:t>
            </w:r>
          </w:p>
          <w:p w14:paraId="2604EB0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kopiowania jednostronnego A4 w kolorze: min. 31 stron na minutę</w:t>
            </w:r>
          </w:p>
          <w:p w14:paraId="25BA725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kopiowania jednostronnego A4 mono: min. 31 stron na minutę.</w:t>
            </w:r>
          </w:p>
          <w:p w14:paraId="7CC26AC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Skanowanie:</w:t>
            </w:r>
          </w:p>
          <w:p w14:paraId="4986F39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Typ skanera: Podwójny CIS​</w:t>
            </w:r>
          </w:p>
          <w:p w14:paraId="593CA52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 skanowania: Interpolowana, do min. 19200 x 19200 dpi</w:t>
            </w:r>
          </w:p>
          <w:p w14:paraId="069992B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skanowania jednostronnego A4 w kolorze: min. 28 obrazów na minutę</w:t>
            </w:r>
          </w:p>
          <w:p w14:paraId="4C9DD7A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Prędkość skanowania jednostronnego A4 mono: min. 28 obrazów na minutę</w:t>
            </w:r>
          </w:p>
          <w:p w14:paraId="5E683BA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skanowania dwustronnego A4 w kolorze: min. 56 obrazów na minutę</w:t>
            </w:r>
          </w:p>
          <w:p w14:paraId="5FC6334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skanowania dwustronnego A4 mono: min. 56 obrazów na minutę</w:t>
            </w:r>
          </w:p>
          <w:p w14:paraId="51AA76B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Funkcje skanera: Skanuj do: USB, Serwer e-mail, PC, folder sieciowy, Sieć, SharePoint, SFTP, FTP,pPlik, obraz.</w:t>
            </w:r>
          </w:p>
          <w:p w14:paraId="139A679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Funkcje skanowania: pomiń pustą stronę, automatyczne prostowanie, podziel PDF</w:t>
            </w:r>
          </w:p>
          <w:p w14:paraId="2583C18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Faks:</w:t>
            </w:r>
          </w:p>
          <w:p w14:paraId="4AA5079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Automatyczne faksowanie dwustronne</w:t>
            </w:r>
          </w:p>
          <w:p w14:paraId="38208BF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Spis telefonów</w:t>
            </w:r>
          </w:p>
          <w:p w14:paraId="53A5417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Wysyłanie i odbieranie faksów z komputera.</w:t>
            </w:r>
          </w:p>
          <w:p w14:paraId="05CE474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Dodatkowe funkcje urządzenia:</w:t>
            </w:r>
          </w:p>
          <w:p w14:paraId="55924E9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Aktualizacje oprogramowania sprzętowego (firmware)</w:t>
            </w:r>
          </w:p>
          <w:p w14:paraId="68DD7C6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Powiadomienia e-mailowe</w:t>
            </w:r>
          </w:p>
          <w:p w14:paraId="13FA3FD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Raporty e-mailowe</w:t>
            </w:r>
          </w:p>
          <w:p w14:paraId="026F7BA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Bezpieczne drukowanie w chmurze</w:t>
            </w:r>
          </w:p>
          <w:p w14:paraId="09E6EAF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Lokalne uwierzytelnianie Active Directory/LDAP</w:t>
            </w:r>
          </w:p>
          <w:p w14:paraId="7AD0DBE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Przechowywanie historii wydruku</w:t>
            </w:r>
          </w:p>
          <w:p w14:paraId="3990F30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Tonery w zestawie:</w:t>
            </w:r>
          </w:p>
          <w:p w14:paraId="08C8B84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- 1x czarny do min. 3000 stron,</w:t>
            </w:r>
          </w:p>
          <w:p w14:paraId="11829EA6" w14:textId="17532A82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- 3x kolory (C, M, Y) do min. 1800 stron każdy.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D04A5" w14:textId="6C926A1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780C94" w14:textId="47FD8671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874D0E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A3C9E8" w14:textId="42625980" w:rsidR="00495286" w:rsidRPr="00212605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5AF7C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B5030" w14:textId="4BC0824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7505B81E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EA2F1" w14:textId="14FD88F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lastRenderedPageBreak/>
              <w:t>1.2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DDC68" w14:textId="5D7C1C4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Laptopy dla uczniów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5EAF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Komputer przenośny.</w:t>
            </w:r>
          </w:p>
          <w:p w14:paraId="64240CC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560A07E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procesor min. dziesięciordzeniowy (w tym min. 2 rdzenie „Performance” i min. 8 rdzeni „Efficient”), min. dwunastowątkowy, pamięć cache min. 12 MB, obsługa wirtualizacji, osiągający min. 13100 punktów na dzień ogłoszenia postępowania w teście PassMark CPU Mark na stronie: https://www.cpubenchmark.net/high_end_cpus.html </w:t>
            </w:r>
            <w:r w:rsidRPr="00736FBE">
              <w:rPr>
                <w:sz w:val="20"/>
                <w:szCs w:val="20"/>
              </w:rPr>
              <w:t>(wyniki testu zostały dołączone do szczegółowego opisu przedmiotu zamówienia)</w:t>
            </w:r>
          </w:p>
          <w:p w14:paraId="59DD0C5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układ graficzny zintegrowany z procesorem, jednostki wykonawcze min. 80, obsługa DirectX min. 12.1, OpenGL min. 4.6, OpenCL min. 3.0,</w:t>
            </w:r>
          </w:p>
          <w:p w14:paraId="102E678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wyświetlacz min. 15.6”, min. Full HD (1920x1080), powłoka matowa, min. 300 nitów,</w:t>
            </w:r>
          </w:p>
          <w:p w14:paraId="5F457EC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 min. 32 GB DDR5,</w:t>
            </w:r>
          </w:p>
          <w:p w14:paraId="081E6E7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dysk twardy SSD PCIe NVMe M.2 min. 2 TB</w:t>
            </w:r>
          </w:p>
          <w:p w14:paraId="1281A07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Bluetooth min. 5.3,</w:t>
            </w:r>
          </w:p>
          <w:p w14:paraId="11F5635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min. 802.11ax,</w:t>
            </w:r>
          </w:p>
          <w:p w14:paraId="0DF0312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Złącza wbudowane: min. 2 x USB-A 3.2 Gen 1, min. 2 x USB-C 3.2 Gen 1 z Display Port, min. 1 x HDMI 1.4, min. 1 x Audio (Combo), min. 1 x port LAN 1 GBit/s (RJ-45), min. 1 x Złącze zasilania</w:t>
            </w:r>
          </w:p>
          <w:p w14:paraId="529B9D3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podświetlana klawiatura</w:t>
            </w:r>
          </w:p>
          <w:p w14:paraId="36EBD36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klawiatura numeryczna</w:t>
            </w:r>
          </w:p>
          <w:p w14:paraId="1018D5C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kamera internetowa min. FullHD </w:t>
            </w:r>
          </w:p>
          <w:p w14:paraId="23CE0D3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wbudowane min. 2 głośniki</w:t>
            </w:r>
          </w:p>
          <w:p w14:paraId="32DD82E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76F3607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Zasilacz: min. 65 W</w:t>
            </w:r>
          </w:p>
          <w:p w14:paraId="71C85D7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Szyfrowanie TPM</w:t>
            </w:r>
          </w:p>
          <w:p w14:paraId="2EB68CE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bateria min. 3 komorowa, min. 50Wh</w:t>
            </w:r>
          </w:p>
          <w:p w14:paraId="2C48385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Kensington Lock</w:t>
            </w:r>
          </w:p>
          <w:p w14:paraId="565D47FD" w14:textId="69A5FA7B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zainstalowany system operacyjny w wersji najbardziej aktualnej dostępnej na rynku, w profesjonalnej wersji, umożliwiającej zaawansowane zarządzanie siecią w formie m. in.: przyłączenia do domen i wprowadzania kryteriów grup oraz uruchamiania pulpitu zdalnego, zarządzanie urządzeniami mobilnymi, z graficznym interfejsem, w języku polskim, w wersji 64 bitowej, w pełni kompatybilny z posiadanym już w placówce oprogramowaniem bazującym na środowisku Microsoft Windows 11, wersja pełna, licencja dożywotnia, nigdy nie aktywowana ani nie uruchamiana na innym urządzeniu.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F9651" w14:textId="1F87263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56805D" w14:textId="1ED1C42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872896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2CA9D5" w14:textId="758BB46B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7C11B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07B43" w14:textId="52EBD6DC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67C9FE29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235D6" w14:textId="67101DA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1.3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28381E" w14:textId="704EB076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Laptop dla nauczyciela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4976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Komputer przenośny.</w:t>
            </w:r>
          </w:p>
          <w:p w14:paraId="17C2147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0B986B0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 xml:space="preserve">- procesor min. ośmiordzeniowy (w tym min. 4 rdzenie „Performance” i min. 4 rdzenie „Efficient”), min. dwunastowątkowy, pamięć cache min. 12 MB, obsługa wirtualizacji, osiągający min. 18400 punktów na dzień ogłoszenia postępowania w teście PassMark CPU Mark na stronie: https://www.cpubenchmark.net/high_end_cpus.html </w:t>
            </w:r>
            <w:r w:rsidRPr="00736FBE">
              <w:rPr>
                <w:sz w:val="20"/>
                <w:szCs w:val="20"/>
              </w:rPr>
              <w:t>(wyniki testu zostały dołączone do szczegółowego opisu przedmiotu zamówienia)</w:t>
            </w:r>
          </w:p>
          <w:p w14:paraId="714EDC2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układ graficzny zintegrowany z procesorem, jednostki wykonawcze min. 48, obsługa DirectX min. 12.1, OpenGL min. 4.6, OpenCL min. 3.0,</w:t>
            </w:r>
          </w:p>
          <w:p w14:paraId="7960EAF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wyświetlacz min. 15.6”, min. Full HD (1920x1080), min. 300 nitów, powłoka antyodblaskowa,</w:t>
            </w:r>
          </w:p>
          <w:p w14:paraId="16229FB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 min. 32 GB DDR5,</w:t>
            </w:r>
          </w:p>
          <w:p w14:paraId="4956A3F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dysk twardy SSD PCIe NVMe M.2 min. 2 TB</w:t>
            </w:r>
          </w:p>
          <w:p w14:paraId="1BDD558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Bluetooth min. 5.3,</w:t>
            </w:r>
          </w:p>
          <w:p w14:paraId="1527269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min. 802.11ax,</w:t>
            </w:r>
          </w:p>
          <w:p w14:paraId="1A001CB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Złącza wbudowane: min. 2 x USB-A 3.2 Gen 1, min. 2 x USB-C 3.2 Gen 1 z Display Port, min. 1 x HDMI 1.4, min. 1 x Audio (Combo), min. 1 x port LAN 1 GBit/s (RJ-45), min. 1 x Złącze zasilania</w:t>
            </w:r>
          </w:p>
          <w:p w14:paraId="115A524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podświetlana klawiatura</w:t>
            </w:r>
          </w:p>
          <w:p w14:paraId="51123CD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klawiatura numeryczna</w:t>
            </w:r>
          </w:p>
          <w:p w14:paraId="43B3D00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kamera internetowa min. FullHD</w:t>
            </w:r>
          </w:p>
          <w:p w14:paraId="6441706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wbudowane min. 2 głośniki</w:t>
            </w:r>
          </w:p>
          <w:p w14:paraId="3D828FB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54D026F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Zasilacz: min. 65 W</w:t>
            </w:r>
          </w:p>
          <w:p w14:paraId="5073902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Szyfrowanie TPM</w:t>
            </w:r>
          </w:p>
          <w:p w14:paraId="7C6DC10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bateria min. 3 komorowa, min. 50Wh</w:t>
            </w:r>
          </w:p>
          <w:p w14:paraId="1993A88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Kensington Lock</w:t>
            </w:r>
          </w:p>
          <w:p w14:paraId="0AFDCDE3" w14:textId="50B4FB50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zainstalowany system operacyjny w wersji najbardziej aktualnej dostępnej na rynku, w profesjonalnej wersji, umożliwiającej zaawansowane zarządzanie siecią w formie m. in.: przyłączenia do domen i wprowadzania kryteriów grup oraz uruchamiania pulpitu </w:t>
            </w:r>
            <w:r w:rsidRPr="0035510E">
              <w:rPr>
                <w:sz w:val="20"/>
                <w:szCs w:val="20"/>
              </w:rPr>
              <w:lastRenderedPageBreak/>
              <w:t>zdalnego, zarządzanie urządzeniami mobilnymi, z graficznym interfejsem, w języku polskim, w wersji 64 bitowej, w pełni kompatybilny z posiadanym już w placówce oprogramowaniem bazującym na środowisku Microsoft Windows 11, wersja pełna, licencja dożywotnia, nigdy nie aktywowana ani nie uruchamiana na innym urządzeniu.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04206" w14:textId="4A1A15B6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81C1BC" w14:textId="65BFC54D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2362B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4E689" w14:textId="0B955600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D0A94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753D9F" w14:textId="2241B38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66E103ED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DF6DC" w14:textId="66E4942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lastRenderedPageBreak/>
              <w:t>1.4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D43096" w14:textId="6A14351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Oprogramowanie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6AC6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Pakiet oprogramowania biurowego w polskiej wersji językowej.</w:t>
            </w:r>
          </w:p>
          <w:p w14:paraId="4650792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W skład pakietu wchodzi (minimum): </w:t>
            </w:r>
          </w:p>
          <w:p w14:paraId="1843CA0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edytor tekstu, </w:t>
            </w:r>
          </w:p>
          <w:p w14:paraId="7BAAE6C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arkusz kalkulacyjny zawierający makra i formularze, </w:t>
            </w:r>
          </w:p>
          <w:p w14:paraId="666457E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program do tworzenia i obsługi prezentacji, </w:t>
            </w:r>
          </w:p>
          <w:p w14:paraId="328C28A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klient poczty e-mail. </w:t>
            </w:r>
          </w:p>
          <w:p w14:paraId="4601822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Wersja najbardziej aktualna z dostępnych na rynku, z licencją dożywotnią, bez ograniczeń czasowych, nigdy nie aktywowaną ani nie uruchamianą na innym urządzeniu, w pełni kompatybilna z Microsoft Office minimum 2007 i z dokumentami utworzonymi przez Microsoft Office minimum 2007, bez utraty jakichkolwiek ich parametrów i cech użytkowych.</w:t>
            </w:r>
          </w:p>
          <w:p w14:paraId="42EB4EC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Oprogramowanie do zainstalowania, aktywacji i uruchomienia na komputerach wskazanych przez Zamawiającego.</w:t>
            </w:r>
          </w:p>
          <w:p w14:paraId="58396FF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Zawartość jednego pakietu:</w:t>
            </w:r>
          </w:p>
          <w:p w14:paraId="3D58BC17" w14:textId="2E888057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Licencja dożywotnia na 5 stanowisk lub 5 licencji jednostanowiskowych.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490C8" w14:textId="45B052E3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A2F4A4" w14:textId="18689AA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002F5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E4081" w14:textId="7B10EB7A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D63FD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85F68" w14:textId="3FBC06C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50BCFB75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77768" w14:textId="1BBE703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C9F89" w14:textId="73E4092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Router wifi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0243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 i cechy:</w:t>
            </w:r>
          </w:p>
          <w:p w14:paraId="4DB92B9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Tryby pracy:</w:t>
            </w:r>
          </w:p>
          <w:p w14:paraId="53C9234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Access Point</w:t>
            </w:r>
          </w:p>
          <w:p w14:paraId="665A5CB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Bridge</w:t>
            </w:r>
          </w:p>
          <w:p w14:paraId="33A2B13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Router</w:t>
            </w:r>
          </w:p>
          <w:p w14:paraId="0376612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Rodzaje wejść/wyjść:</w:t>
            </w:r>
          </w:p>
          <w:p w14:paraId="6F7AEA6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3x RJ-45 10/100/1000 (LAN) - 3 szt.</w:t>
            </w:r>
          </w:p>
          <w:p w14:paraId="597EDF8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1x RJ-45 10/100/1000 (LAN/WAN) - 1 szt.</w:t>
            </w:r>
          </w:p>
          <w:p w14:paraId="73516EB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min. 1x RJ-45 100/1000/2500 (LAN/WAN) - 1 szt.</w:t>
            </w:r>
          </w:p>
          <w:p w14:paraId="16106EC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1x USB 3.1 Gen. 1 (USB 3.0) - 1 szt.</w:t>
            </w:r>
          </w:p>
          <w:p w14:paraId="0F772A3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Obsługiwane standardy:</w:t>
            </w:r>
          </w:p>
          <w:p w14:paraId="699AD92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Wi-Fi 7 (802.11 a/b/g/n/ac/ax/be)</w:t>
            </w:r>
          </w:p>
          <w:p w14:paraId="748A1D0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Częstotliwość pracy:</w:t>
            </w:r>
          </w:p>
          <w:p w14:paraId="7187E67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- 2.4 / 5 GHz (DualBand)</w:t>
            </w:r>
          </w:p>
          <w:p w14:paraId="05A2208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Antena:</w:t>
            </w:r>
          </w:p>
          <w:p w14:paraId="37C7A4A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Zewnętrzna, min. 4 szt.</w:t>
            </w:r>
          </w:p>
          <w:p w14:paraId="010475E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Maksymalna prędkość transmisji bezprzewodowej:</w:t>
            </w:r>
          </w:p>
          <w:p w14:paraId="232D0E7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7 (802.11be, 5GHz): do min. 2882 Mb/s</w:t>
            </w:r>
          </w:p>
          <w:p w14:paraId="128FDCD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7 (802.11be, 2.4GHz): do min. 688 Mb/s</w:t>
            </w:r>
          </w:p>
          <w:p w14:paraId="3419117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Procesor: </w:t>
            </w:r>
          </w:p>
          <w:p w14:paraId="40C0F2F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2.0 GHz (quad-core)</w:t>
            </w:r>
          </w:p>
          <w:p w14:paraId="4536BEC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Pamięć Flash: </w:t>
            </w:r>
          </w:p>
          <w:p w14:paraId="6042630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256 MB</w:t>
            </w:r>
          </w:p>
          <w:p w14:paraId="6DDE42A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Pamięć RAM: </w:t>
            </w:r>
          </w:p>
          <w:p w14:paraId="02B11B6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1 GB</w:t>
            </w:r>
          </w:p>
          <w:p w14:paraId="5F75F52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Zabezpieczenia transmisji bezprzewodowej:</w:t>
            </w:r>
          </w:p>
          <w:p w14:paraId="4B4A706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WPA-Personal (WPA-PSK)</w:t>
            </w:r>
          </w:p>
          <w:p w14:paraId="01C6CF6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WPA2-Personal (WPA2-PSK)</w:t>
            </w:r>
          </w:p>
          <w:p w14:paraId="430E52F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WPA3-Personal (WPA3-SAE)</w:t>
            </w:r>
          </w:p>
          <w:p w14:paraId="1790C2D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 Enterprise</w:t>
            </w:r>
          </w:p>
          <w:p w14:paraId="278E9F8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WPA2 Enterprise</w:t>
            </w:r>
          </w:p>
          <w:p w14:paraId="258B8C9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Zarządzanie i konfiguracja:</w:t>
            </w:r>
          </w:p>
          <w:p w14:paraId="759E12D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Strona WWW</w:t>
            </w:r>
          </w:p>
          <w:p w14:paraId="4C45979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Aplikacja</w:t>
            </w:r>
          </w:p>
          <w:p w14:paraId="24D5AC2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Dodatkowe funkcje</w:t>
            </w:r>
          </w:p>
          <w:p w14:paraId="343A8A1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IPv4</w:t>
            </w:r>
          </w:p>
          <w:p w14:paraId="44D0957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IPv6</w:t>
            </w:r>
          </w:p>
          <w:p w14:paraId="1102821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Serwer VPN</w:t>
            </w:r>
          </w:p>
          <w:p w14:paraId="2844BAD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AiDisK</w:t>
            </w:r>
          </w:p>
          <w:p w14:paraId="6FC09CD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Serwer dysku sieciowego</w:t>
            </w:r>
          </w:p>
          <w:p w14:paraId="4B4D38D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Kontrola rodzicielska</w:t>
            </w:r>
          </w:p>
          <w:p w14:paraId="6C8BA45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Sieć gościnna</w:t>
            </w:r>
          </w:p>
          <w:p w14:paraId="442C9BE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QoS</w:t>
            </w:r>
          </w:p>
          <w:p w14:paraId="7E67034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DDNS</w:t>
            </w:r>
          </w:p>
          <w:p w14:paraId="50F4AFE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Przekierowanie portów</w:t>
            </w:r>
          </w:p>
          <w:p w14:paraId="560C078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DHCP</w:t>
            </w:r>
          </w:p>
          <w:p w14:paraId="2688C59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MU-MIMO</w:t>
            </w:r>
          </w:p>
          <w:p w14:paraId="68120B7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OFDMA</w:t>
            </w:r>
          </w:p>
          <w:p w14:paraId="175003D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AiMesh</w:t>
            </w:r>
          </w:p>
          <w:p w14:paraId="73AF4C5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DMZ</w:t>
            </w:r>
          </w:p>
          <w:p w14:paraId="27111A5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PPPoE</w:t>
            </w:r>
          </w:p>
          <w:p w14:paraId="562B9EE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Filtrowanie adresów MAC</w:t>
            </w:r>
          </w:p>
          <w:p w14:paraId="627C831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FTP</w:t>
            </w:r>
          </w:p>
          <w:p w14:paraId="5DBF2FB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Samba</w:t>
            </w:r>
          </w:p>
          <w:p w14:paraId="0A96C8E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Beamforming</w:t>
            </w:r>
          </w:p>
          <w:p w14:paraId="55A58FE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AiProtection</w:t>
            </w:r>
          </w:p>
          <w:p w14:paraId="4B8E1F7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L2TP</w:t>
            </w:r>
          </w:p>
          <w:p w14:paraId="2659881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PPTP</w:t>
            </w:r>
          </w:p>
          <w:p w14:paraId="53C7E51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Dodatkowe funkcje:</w:t>
            </w:r>
          </w:p>
          <w:p w14:paraId="36AC059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WPS</w:t>
            </w:r>
          </w:p>
          <w:p w14:paraId="0060073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Przycisk Reset</w:t>
            </w:r>
          </w:p>
          <w:p w14:paraId="7F0299A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zewnętrznych modemów 4G/LTE</w:t>
            </w:r>
          </w:p>
          <w:p w14:paraId="21CCB9F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Dołączone akcesoria:</w:t>
            </w:r>
          </w:p>
          <w:p w14:paraId="4606FFF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Zasilacz</w:t>
            </w:r>
          </w:p>
          <w:p w14:paraId="15975CC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Kabel RJ-45</w:t>
            </w:r>
          </w:p>
          <w:p w14:paraId="13A0FA94" w14:textId="6ACF569F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Instrukcja szybkiej instalacji.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9AEE6" w14:textId="2F3AF62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77632" w14:textId="04029263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E4D0B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DE7E62" w14:textId="5326B156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331D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0918F" w14:textId="79B8627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261AB1BF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6A4F6" w14:textId="3B103C8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lastRenderedPageBreak/>
              <w:t>1.6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32AB0" w14:textId="78EEE44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Mobilna szafka na laptopy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B769F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Mobilna szafka na laptopy.</w:t>
            </w:r>
          </w:p>
          <w:p w14:paraId="3A68957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 i cechy:</w:t>
            </w:r>
          </w:p>
          <w:p w14:paraId="593B291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Pojemność: min. 16 przegród na laptopy</w:t>
            </w:r>
          </w:p>
          <w:p w14:paraId="4DA3FA9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Ilość kolumn: min. 2</w:t>
            </w:r>
          </w:p>
          <w:p w14:paraId="26D09B1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Osobne gniazdko ładowania przy każdej przegródce</w:t>
            </w:r>
          </w:p>
          <w:p w14:paraId="2BDB8CD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Wymiary: 1060 mm × 920 mm × 540 mm (wys. × szer. × gł.)</w:t>
            </w:r>
          </w:p>
          <w:p w14:paraId="20B6DDC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Grubość blachy: 0,8–2 mm</w:t>
            </w:r>
          </w:p>
          <w:p w14:paraId="22664A8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Rodzaj gniazd: Typ E (polski standard)</w:t>
            </w:r>
          </w:p>
          <w:p w14:paraId="4945B18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Waga: max. 67 kg.</w:t>
            </w:r>
          </w:p>
          <w:p w14:paraId="11B7458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Zasilanie i bezpieczeństwo:</w:t>
            </w:r>
          </w:p>
          <w:p w14:paraId="3EF3379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Bezpiecznik, moduł ładowania sekwencyjnego</w:t>
            </w:r>
          </w:p>
          <w:p w14:paraId="13A7824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Zamknięcie: drzwi z 2</w:t>
            </w:r>
            <w:r w:rsidRPr="0035510E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35510E">
              <w:rPr>
                <w:sz w:val="20"/>
                <w:szCs w:val="20"/>
              </w:rPr>
              <w:t>punktowym zamkiem (2 klucze)</w:t>
            </w:r>
          </w:p>
          <w:p w14:paraId="1C3CC38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Trwałe zawiasy</w:t>
            </w:r>
          </w:p>
          <w:p w14:paraId="622578D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Mobilność: 4 skrętne koła (2 z blokadą)</w:t>
            </w:r>
          </w:p>
          <w:p w14:paraId="529AB54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Uchwyty po obu stronach</w:t>
            </w:r>
          </w:p>
          <w:p w14:paraId="1429AD2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Gumowe odboje chroniące wózek i otoczenie w razie kolizji</w:t>
            </w:r>
          </w:p>
          <w:p w14:paraId="1DE47FC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Wentylacja: perforacja obudowy</w:t>
            </w:r>
          </w:p>
          <w:p w14:paraId="620670C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Jakość i trwałość:</w:t>
            </w:r>
          </w:p>
          <w:p w14:paraId="2C221FD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Blat: płyta wiórowa</w:t>
            </w:r>
          </w:p>
          <w:p w14:paraId="342C843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Obróbka antykorozyjna (cyrkonowanie)</w:t>
            </w:r>
          </w:p>
          <w:p w14:paraId="2AD967F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Testy jakości</w:t>
            </w:r>
          </w:p>
          <w:p w14:paraId="7176E9E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Atesty (min. ISO, PZH)</w:t>
            </w:r>
          </w:p>
          <w:p w14:paraId="78497A0D" w14:textId="79F7A445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Gwarancja: min. 60 miesięcy.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35F1" w14:textId="2C65E02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0E23B5" w14:textId="5B561AF4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CC9B2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27D91" w14:textId="0E6E2090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7FD9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78F8B" w14:textId="14B9484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4D460D31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A6718" w14:textId="12A1F2A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1.7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1B09A" w14:textId="69E5991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Słuchawki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2F3E0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Słuchawki stereo z mikrofonem.</w:t>
            </w:r>
          </w:p>
          <w:p w14:paraId="376B8C9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Cechy i parametry:</w:t>
            </w:r>
          </w:p>
          <w:p w14:paraId="33FDC5A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Łączność: przewodowa</w:t>
            </w:r>
          </w:p>
          <w:p w14:paraId="2994DCC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Pasmo przenoszenia słuchawek: 150 ~ 7000 Hz</w:t>
            </w:r>
          </w:p>
          <w:p w14:paraId="4EE7A0B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Impedancja słuchawek: 32 Om</w:t>
            </w:r>
          </w:p>
          <w:p w14:paraId="270CF96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Czułość słuchawek: 94 dB</w:t>
            </w:r>
          </w:p>
          <w:p w14:paraId="37C7A58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Pasmo przenoszenia mikrofonu: 100 ~ 10000 Hz</w:t>
            </w:r>
          </w:p>
          <w:p w14:paraId="0125003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Czułość mikrofonu: -44 dB</w:t>
            </w:r>
          </w:p>
          <w:p w14:paraId="0386C46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Redukcja hałasu: Pasywna</w:t>
            </w:r>
          </w:p>
          <w:p w14:paraId="64289B1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Średnica membrany: 28 mm</w:t>
            </w:r>
          </w:p>
          <w:p w14:paraId="04D3F07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Certyfikaty zgodności: Unified Communications</w:t>
            </w:r>
          </w:p>
          <w:p w14:paraId="51BC53D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Złącze: 1x Minijack 3,5 mm</w:t>
            </w:r>
          </w:p>
          <w:p w14:paraId="40E9B78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Długość kabla: min. 2,2 m</w:t>
            </w:r>
          </w:p>
          <w:p w14:paraId="6131732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Waga: max. 140 g</w:t>
            </w:r>
          </w:p>
          <w:p w14:paraId="1D60D638" w14:textId="411B8E36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Gwarancja: min. 12 miesięcy.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6E6C1" w14:textId="592B8ECC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F4DBC" w14:textId="7712188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5F40D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D04686" w14:textId="31E3F281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E7E89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1B5BD" w14:textId="5BA931DA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0AEC7E21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DE9ED" w14:textId="1B134A41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1.8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3E9D6" w14:textId="4E144F31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Myszka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EF1C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Mysz bezprzewodowa.</w:t>
            </w:r>
          </w:p>
          <w:p w14:paraId="2FFD429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 i cechy:</w:t>
            </w:r>
          </w:p>
          <w:p w14:paraId="21F1889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Łączność: Bezprzewodowa</w:t>
            </w:r>
          </w:p>
          <w:p w14:paraId="4A11862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Sensor: Optyczny</w:t>
            </w:r>
          </w:p>
          <w:p w14:paraId="1D54980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Rozdzielczość: min. 1600 dpi</w:t>
            </w:r>
          </w:p>
          <w:p w14:paraId="515A1DA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Liczba przycisków: min. 4</w:t>
            </w:r>
          </w:p>
          <w:p w14:paraId="0930CEA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Rolka przewijania: min. 1</w:t>
            </w:r>
          </w:p>
          <w:p w14:paraId="3075034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Interfejs: 2,4 GHz, Bluetooth</w:t>
            </w:r>
          </w:p>
          <w:p w14:paraId="140CC65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Zasięg pracy: do min. 10 m</w:t>
            </w:r>
          </w:p>
          <w:p w14:paraId="4921CCE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Zasilanie: 1x Bateria AA</w:t>
            </w:r>
          </w:p>
          <w:p w14:paraId="30BD7BF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Profil: Uniwersalny</w:t>
            </w:r>
          </w:p>
          <w:p w14:paraId="7049EE0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Antypoślizgowe panele boczne</w:t>
            </w:r>
          </w:p>
          <w:p w14:paraId="5F3E467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Wskaźnik naładowania baterii</w:t>
            </w:r>
          </w:p>
          <w:p w14:paraId="7321D95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Żywotność 5 milionów kliknięć</w:t>
            </w:r>
          </w:p>
          <w:p w14:paraId="749B821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- 3 tryby DPI</w:t>
            </w:r>
          </w:p>
          <w:p w14:paraId="0CDBBD0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Zestaw musi zawierać:</w:t>
            </w:r>
          </w:p>
          <w:p w14:paraId="64EE657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Mysz</w:t>
            </w:r>
          </w:p>
          <w:p w14:paraId="28B7767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Nanoodbiornik USB.</w:t>
            </w:r>
          </w:p>
          <w:p w14:paraId="2148DD8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Wymiary i waga:</w:t>
            </w:r>
          </w:p>
          <w:p w14:paraId="0367F25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Długość: max. 100 mm</w:t>
            </w:r>
          </w:p>
          <w:p w14:paraId="45C7D89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Szerokość: max. 63 mm</w:t>
            </w:r>
          </w:p>
          <w:p w14:paraId="1ECC86B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Wysokość: max. 36 mm</w:t>
            </w:r>
          </w:p>
          <w:p w14:paraId="372E8E2F" w14:textId="275942B2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Waga: max. 56 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179F1" w14:textId="2660783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7FD65D" w14:textId="5DEF94E4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F700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95F88" w14:textId="10DB0F90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2DDF1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750278" w14:textId="4AE6B01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43FD7FE3" w14:textId="02B0BF9E" w:rsidTr="004917B3">
        <w:trPr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D8832" w14:textId="2D519B0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</w:pPr>
            <w:r w:rsidRPr="0035510E">
              <w:rPr>
                <w:b/>
                <w:bCs/>
              </w:rPr>
              <w:t>2</w:t>
            </w:r>
          </w:p>
        </w:tc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4E902A" w14:textId="471FBA21" w:rsidR="00495286" w:rsidRPr="00495286" w:rsidRDefault="00495286" w:rsidP="002F547D">
            <w:pPr>
              <w:spacing w:after="0" w:line="240" w:lineRule="auto"/>
              <w:rPr>
                <w:b/>
                <w:bCs/>
              </w:rPr>
            </w:pPr>
            <w:r w:rsidRPr="0035510E">
              <w:rPr>
                <w:b/>
                <w:bCs/>
              </w:rPr>
              <w:t>Pracownia informatyczno-językowa</w:t>
            </w:r>
          </w:p>
        </w:tc>
        <w:tc>
          <w:tcPr>
            <w:tcW w:w="1950" w:type="dxa"/>
          </w:tcPr>
          <w:p w14:paraId="51B3BD0E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7768A5D1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04AE2AB5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28A904E6" w14:textId="77777777" w:rsidR="00495286" w:rsidRPr="002B0BCD" w:rsidRDefault="00495286" w:rsidP="002F547D">
            <w:pPr>
              <w:spacing w:after="0" w:line="240" w:lineRule="auto"/>
            </w:pPr>
          </w:p>
        </w:tc>
      </w:tr>
      <w:tr w:rsidR="00495286" w:rsidRPr="002B0BCD" w14:paraId="3CBD9149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2644BB" w14:textId="0923CD63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7938D" w14:textId="3D8AF1C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Laptopy dla uczniów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B577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Komputer przenośny.</w:t>
            </w:r>
          </w:p>
          <w:p w14:paraId="2F0610D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16C202C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procesor min. dziesięciordzeniowy (w tym min. 2 rdzenie „Performance” i min. 8 rdzeni „Efficient”), min. dwunastowątkowy, pamięć cache min. 12 MB, obsługa wirtualizacji, osiągający min. 13100 punktów na dzień ogłoszenia postępowania w teście PassMark CPU Mark na stronie: https://www.cpubenchmark.net/high_end_cpus.html </w:t>
            </w:r>
            <w:r w:rsidRPr="00736FBE">
              <w:rPr>
                <w:sz w:val="20"/>
                <w:szCs w:val="20"/>
              </w:rPr>
              <w:t>(wyniki testu zostały dołączone do szczegółowego opisu przedmiotu zamówienia)</w:t>
            </w:r>
          </w:p>
          <w:p w14:paraId="2BF2000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układ graficzny zintegrowany z procesorem, jednostki wykonawcze min. 80, obsługa DirectX min. 12.1, OpenGL min. 4.6, OpenCL min. 3.0,</w:t>
            </w:r>
          </w:p>
          <w:p w14:paraId="7DF82E6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wyświetlacz min. 15.6”, min. Full HD (1920x1080), powłoka matowa, min. 300 nitów,</w:t>
            </w:r>
          </w:p>
          <w:p w14:paraId="351872F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 min. 32 GB DDR5,</w:t>
            </w:r>
          </w:p>
          <w:p w14:paraId="06004AD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dysk twardy SSD PCIe NVMe M.2 min. 2 TB</w:t>
            </w:r>
          </w:p>
          <w:p w14:paraId="54433E3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Bluetooth min. 5.3,</w:t>
            </w:r>
          </w:p>
          <w:p w14:paraId="32B7B63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min. 802.11ax,</w:t>
            </w:r>
          </w:p>
          <w:p w14:paraId="4CD5AF0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Złącza wbudowane: min. 2 x USB-A 3.2 Gen 1, min. 2 x USB-C 3.2 Gen 1 z Display Port, min. 1 x HDMI 1.4, min. 1 x Audio (Combo), min. 1 x port LAN 1 GBit/s (RJ-45), min. 1 x Złącze zasilania</w:t>
            </w:r>
          </w:p>
          <w:p w14:paraId="3CA8539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podświetlana klawiatura</w:t>
            </w:r>
          </w:p>
          <w:p w14:paraId="209CB77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klawiatura numeryczna</w:t>
            </w:r>
          </w:p>
          <w:p w14:paraId="3736BBE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kamera internetowa min. FullHD</w:t>
            </w:r>
          </w:p>
          <w:p w14:paraId="49D4445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wbudowane min. 2 głośniki</w:t>
            </w:r>
          </w:p>
          <w:p w14:paraId="6F4DD3B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17C093E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Zasilacz: min. 65 W</w:t>
            </w:r>
          </w:p>
          <w:p w14:paraId="51F6351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Szyfrowanie TPM</w:t>
            </w:r>
          </w:p>
          <w:p w14:paraId="6D60AEF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bateria min. 3 komorowa, min. 50Wh</w:t>
            </w:r>
          </w:p>
          <w:p w14:paraId="312434B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Kensington Lock</w:t>
            </w:r>
          </w:p>
          <w:p w14:paraId="655444FD" w14:textId="5507DA66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zainstalowany system operacyjny w wersji najbardziej aktualnej dostępnej na rynku, w profesjonalnej wersji, umożliwiającej zaawansowane zarządzanie siecią w formie m. in.: przyłączenia do domen i wprowadzania kryteriów grup oraz uruchamiania pulpitu zdalnego, zarządzanie urządzeniami mobilnymi, z graficznym interfejsem, w języku polskim, w wersji 64 bitowej, w pełni kompatybilny z posiadanym już w placówce oprogramowaniem bazującym na środowisku Microsoft Windows 11, wersja pełna, licencja dożywotnia, nigdy nie aktywowana ani nie uruchamiana na innym urządzeniu.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783A9" w14:textId="29526D8C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2DDDD" w14:textId="5A415C5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61750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E94277" w14:textId="3EF0D2D7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A78003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F64DF" w14:textId="2D5BE32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4B68BB15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306414" w14:textId="0888890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C21DD" w14:textId="78FEB53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Laptop dla nauczyciela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B556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Komputer przenośny.</w:t>
            </w:r>
          </w:p>
          <w:p w14:paraId="3C890B0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707973A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procesor min. ośmiordzeniowy (w tym min. 4 rdzenie „Performance” i min. 4 rdzenie „Efficient”), min. dwunastowątkowy, pamięć cache min. 12 MB, obsługa wirtualizacji, osiągający min. 18400 punktów na dzień ogłoszenia postępowania w teście PassMark CPU Mark na stronie: https://www.cpubenchmark.net/high_end_cpus.html </w:t>
            </w:r>
            <w:r w:rsidRPr="00736FBE">
              <w:rPr>
                <w:sz w:val="20"/>
                <w:szCs w:val="20"/>
              </w:rPr>
              <w:t>(wyniki testu zostały dołączone do szczegółowego opisu przedmiotu zamówienia)</w:t>
            </w:r>
          </w:p>
          <w:p w14:paraId="7E575CA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układ graficzny zintegrowany z procesorem, jednostki wykonawcze min. 48, obsługa DirectX min. 12.1, OpenGL min. 4.6, OpenCL min. 3.0,</w:t>
            </w:r>
          </w:p>
          <w:p w14:paraId="788B7F4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wyświetlacz min. 15.6”, min. Full HD (1920x1080), min. 300 nitów, powłoka antyodblaskowa,</w:t>
            </w:r>
          </w:p>
          <w:p w14:paraId="1A9E178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 min. 32 GB DDR5,</w:t>
            </w:r>
          </w:p>
          <w:p w14:paraId="3DF8E54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dysk twardy SSD PCIe NVMe M.2 min. 2 TB</w:t>
            </w:r>
          </w:p>
          <w:p w14:paraId="1080320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Bluetooth min. 5.3,</w:t>
            </w:r>
          </w:p>
          <w:p w14:paraId="210C059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min. 802.11ax,</w:t>
            </w:r>
          </w:p>
          <w:p w14:paraId="653F63E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Złącza wbudowane: min. 2 x USB-A 3.2 Gen 1, min. 2 x USB-C 3.2 Gen 1 z Display Port, min. 1 x HDMI 1.4, min. 1 x Audio (Combo), min. 1 x port LAN 1 GBit/s (RJ-45), min. 1 x Złącze zasilania</w:t>
            </w:r>
          </w:p>
          <w:p w14:paraId="4BE8339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podświetlana klawiatura</w:t>
            </w:r>
          </w:p>
          <w:p w14:paraId="260F005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klawiatura numeryczna</w:t>
            </w:r>
          </w:p>
          <w:p w14:paraId="288BF79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kamera internetowa min. FullHD</w:t>
            </w:r>
          </w:p>
          <w:p w14:paraId="1CA5753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wbudowane min. 2 głośniki</w:t>
            </w:r>
          </w:p>
          <w:p w14:paraId="128E2B9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732A7E8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Zasilacz: min. 65 W</w:t>
            </w:r>
          </w:p>
          <w:p w14:paraId="40447F2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Szyfrowanie TPM</w:t>
            </w:r>
          </w:p>
          <w:p w14:paraId="1ECF802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bateria min. 3 komorowa, min. 50Wh</w:t>
            </w:r>
          </w:p>
          <w:p w14:paraId="1973D80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Kensington Lock</w:t>
            </w:r>
          </w:p>
          <w:p w14:paraId="172C09E2" w14:textId="0C3303B9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zainstalowany system operacyjny w wersji najbardziej aktualnej dostępnej na rynku, w profesjonalnej wersji, umożliwiającej zaawansowane zarządzanie siecią w formie m. in.: przyłączenia do domen i wprowadzania kryteriów grup oraz uruchamiania pulpitu zdalnego, zarządzanie urządzeniami mobilnymi, z graficznym interfejsem, w języku polskim, w wersji 64 bitowej, w pełni kompatybilny z posiadanym już w placówce oprogramowaniem bazującym na środowisku Microsoft Windows 11, wersja pełna, licencja dożywotnia, nigdy nie aktywowana ani nie uruchamiana na innym urządzeniu.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3DA7A" w14:textId="1C2283C3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136B6" w14:textId="7325821D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CCD64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0570A" w14:textId="37D55F8B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7C8B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7B61EE" w14:textId="72156E2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5A68D668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D492A4" w14:textId="3783D0A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A564C" w14:textId="56E98434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Oprogramowanie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1B11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Pakiet oprogramowania biurowego w polskiej wersji językowej.</w:t>
            </w:r>
          </w:p>
          <w:p w14:paraId="2573459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W skład pakietu wchodzi (minimum): </w:t>
            </w:r>
          </w:p>
          <w:p w14:paraId="5240F52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edytor tekstu, </w:t>
            </w:r>
          </w:p>
          <w:p w14:paraId="210A212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arkusz kalkulacyjny zawierający makra i formularze, </w:t>
            </w:r>
          </w:p>
          <w:p w14:paraId="1CA6A74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program do tworzenia i obsługi prezentacji, </w:t>
            </w:r>
          </w:p>
          <w:p w14:paraId="406C9EB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klient poczty e-mail. </w:t>
            </w:r>
          </w:p>
          <w:p w14:paraId="2211D4B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Wersja najbardziej aktualna z dostępnych na rynku, z licencją dożywotnią, bez ograniczeń czasowych, nigdy nie aktywowaną ani nie uruchamianą na innym urządzeniu, w pełni kompatybilna z Microsoft Office minimum 2007 i z dokumentami utworzonymi przez Microsoft Office minimum 2007, bez utraty jakichkolwiek ich parametrów i cech użytkowych.</w:t>
            </w:r>
          </w:p>
          <w:p w14:paraId="2119F1C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Oprogramowanie do zainstalowania, aktywacji i uruchomienia na komputerach wskazanych przez Zamawiającego.</w:t>
            </w:r>
          </w:p>
          <w:p w14:paraId="7B5C565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Zawartość jednego pakietu:</w:t>
            </w:r>
          </w:p>
          <w:p w14:paraId="4C9D8EB4" w14:textId="2068867F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Licencja dożywotnia na 5 stanowisk lub 5 licencji jednostanowiskowych.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87B36" w14:textId="64FC6F9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BAF11" w14:textId="4352735C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1800F5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9926B" w14:textId="0FBF1E62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2DD6D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DDE362" w14:textId="534B6E5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389A45EF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11945" w14:textId="6D480064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35079" w14:textId="7E43EFF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Wózek na laptopy z ładowaniem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8D4E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Mobilny wózek na laptopy.</w:t>
            </w:r>
          </w:p>
          <w:p w14:paraId="5DEB9DF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 i cechy:</w:t>
            </w:r>
          </w:p>
          <w:p w14:paraId="331811F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- 20 półek na laptopy</w:t>
            </w:r>
          </w:p>
          <w:p w14:paraId="3D7595D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maksymalny rozmiar laptopa: min. 96mm x 470mm x 340mm, min. 17” (wys. x szer. x gł.)</w:t>
            </w:r>
          </w:p>
          <w:p w14:paraId="6301DE3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malowany proszkowo wg palety RAL</w:t>
            </w:r>
          </w:p>
          <w:p w14:paraId="59B631D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gniazdo zasilające 230V przy każdym laptopie</w:t>
            </w:r>
          </w:p>
          <w:p w14:paraId="3DA3648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uchwyty do przemieszczania wózka po obu stronach</w:t>
            </w:r>
          </w:p>
          <w:p w14:paraId="4054F50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kółka z gumy niebrudzącej, w tym 2 kółka z hamulcem</w:t>
            </w:r>
          </w:p>
          <w:p w14:paraId="1647C5F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blat z płyty laminowanej min. 18mm</w:t>
            </w:r>
          </w:p>
          <w:p w14:paraId="5A813FD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wentylacja zapewniająca cyrkulację powietrza wewnątrz wózka</w:t>
            </w:r>
          </w:p>
          <w:p w14:paraId="2B7BB33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ryglowanie 2-punktowe</w:t>
            </w:r>
          </w:p>
          <w:p w14:paraId="4396113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zamek w systemie klucza master</w:t>
            </w:r>
          </w:p>
          <w:p w14:paraId="6F1FC14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- 2 kluczyki w komplecie</w:t>
            </w:r>
          </w:p>
          <w:p w14:paraId="3046872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wtyk przyłączeniowy, przewód przyłączeniowy (zasilający) min. 3m, gniazdo bezpiecznika przeciążeniowego</w:t>
            </w:r>
          </w:p>
          <w:p w14:paraId="1CBBAC3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wymiary całkowite wózka: 125cm x 92cm x 50cm (wys. x szer. x gł.)</w:t>
            </w:r>
          </w:p>
          <w:p w14:paraId="66CAE45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deklaracja zgodności z Dyrektywami Parlamentu Europejskiego 2001/95 dotyczącymi bezpieczeństwa użytkowania.</w:t>
            </w:r>
          </w:p>
          <w:p w14:paraId="70D2F4B7" w14:textId="10A7C5F0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Gwarancja: min. 60 miesięcy.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30A9D" w14:textId="0F614F3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BB05DF" w14:textId="2328F8AD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D17E0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9BA61" w14:textId="31FD42A2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FD21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62947" w14:textId="2395F3A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076342F4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E17E2" w14:textId="49F2FDD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72A79" w14:textId="0A021FD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Drukarka czarno-biała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C4E0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Urządzenie wielofunkcyjne laserowe, mono.</w:t>
            </w:r>
          </w:p>
          <w:p w14:paraId="379B257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55F9DAF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Funkcje: Kopiowanie, Faksowanie, Drukowanie, Skanowanie</w:t>
            </w:r>
          </w:p>
          <w:p w14:paraId="6D5121A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Maksymalny rozmiar papieru: A4</w:t>
            </w:r>
          </w:p>
          <w:p w14:paraId="5C85A05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Technologia wydruku: Laserowa</w:t>
            </w:r>
          </w:p>
          <w:p w14:paraId="0D6445B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Interfejsy: min. 1x USB 2.0, min. 1x LAN 10/100 (RJ45), Wifi 2.4GHz (IEEE 802.11b/g/n), Wifi 5GHz (IEEE 802.11a/n)</w:t>
            </w:r>
          </w:p>
          <w:p w14:paraId="5AD3C58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Pamięć: min. 256 MB</w:t>
            </w:r>
          </w:p>
          <w:p w14:paraId="094E183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Panel sterowania: Ekran dotykowy, kolorowy, przekątna min. 6.8cm</w:t>
            </w:r>
          </w:p>
          <w:p w14:paraId="14041B6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Drukowanie:</w:t>
            </w:r>
          </w:p>
          <w:p w14:paraId="7C9CDA7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druku jednostronnego A4 mono: min. 34 stron na minutę</w:t>
            </w:r>
          </w:p>
          <w:p w14:paraId="28761E7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druku dwustronnego A4 mono: min. 16 stron na minutę</w:t>
            </w:r>
          </w:p>
          <w:p w14:paraId="567A777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 wykonania pierwszego wydruku: mniej niż 8,5 sekundy z trybu gotowości</w:t>
            </w:r>
          </w:p>
          <w:p w14:paraId="3345123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Druk mobilny</w:t>
            </w:r>
          </w:p>
          <w:p w14:paraId="7BD81AC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Automatyczne drukowanie 2-stronne</w:t>
            </w:r>
          </w:p>
          <w:p w14:paraId="2C88F00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Tryb cichy</w:t>
            </w:r>
          </w:p>
          <w:p w14:paraId="1C6C45C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Papier/multimedia:</w:t>
            </w:r>
          </w:p>
          <w:p w14:paraId="00BDE75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Wejście papieru: Podajnik ręczny (min. 1 arkusz), Standardowy (min. 250 arkuszy), Automatyczny podajnik dokumentów (min. 50 arkuszy)</w:t>
            </w:r>
          </w:p>
          <w:p w14:paraId="105FEA3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Wyjście papieru: Stroną zadrukowaną w dół (min. 120 arkuszy)</w:t>
            </w:r>
          </w:p>
          <w:p w14:paraId="4AA9070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Rozmiary multimediów (podajnik standardowy): min. A4, Letter, A5, A5 (długa krawędź), A6, Executive, B5, A4 short (270mm), 16K, B6 (JIS)</w:t>
            </w:r>
          </w:p>
          <w:p w14:paraId="517EEAE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Gramatura papieru (zakresy minimalne): Szczelina podawania ręcznego: 60 - 230 g/m2, Automatyczne drukowanie dwustronne: 64 - 105g/m2, Standardowy: 60 - 163 g/m2, </w:t>
            </w:r>
            <w:r w:rsidRPr="0035510E">
              <w:rPr>
                <w:sz w:val="20"/>
                <w:szCs w:val="20"/>
              </w:rPr>
              <w:lastRenderedPageBreak/>
              <w:t>Automatyczny podajnik dokumentów: 60 - 105 g/m2</w:t>
            </w:r>
          </w:p>
          <w:p w14:paraId="0D07466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Kopiowanie:</w:t>
            </w:r>
          </w:p>
          <w:p w14:paraId="6B2417F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kopiowania jednostronnego A4 w kolorze: min. 34 stron na minutę</w:t>
            </w:r>
          </w:p>
          <w:p w14:paraId="62B8039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Skanowanie:</w:t>
            </w:r>
          </w:p>
          <w:p w14:paraId="486EC62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Typ skanera: CIS</w:t>
            </w:r>
          </w:p>
          <w:p w14:paraId="5CB450C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 skanowania: Interpolowana, do min. 19200 x 19200 dpi</w:t>
            </w:r>
          </w:p>
          <w:p w14:paraId="0C8CE71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skanowania jednostronnego A4 w kolorze: min. 7.5 obrazów na minutę</w:t>
            </w:r>
          </w:p>
          <w:p w14:paraId="148A720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skanowania jednostronnego A4 mono: min. 22.5 obrazów na minutę</w:t>
            </w:r>
          </w:p>
          <w:p w14:paraId="1E44C55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Funkcje skanera: Skanuj do: Serwer e-mail, Microsoft Office, SharePoint, FTP, Obraz, OCR, E-mail</w:t>
            </w:r>
          </w:p>
          <w:p w14:paraId="4F52814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Funkcje skanowania: Automatyczne prostowanie</w:t>
            </w:r>
          </w:p>
          <w:p w14:paraId="2B374EC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Separacja dokumentów</w:t>
            </w:r>
          </w:p>
          <w:p w14:paraId="03D4E52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Faks:</w:t>
            </w:r>
          </w:p>
          <w:p w14:paraId="1968EFD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Spis telefonów, Wysyłanie i odbieranie faksów z komputera</w:t>
            </w:r>
          </w:p>
          <w:p w14:paraId="69C6456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Dodatkowe funkcje:</w:t>
            </w:r>
          </w:p>
          <w:p w14:paraId="7660632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Aktualizacje oprogramowania sprzętowego (firmware)</w:t>
            </w:r>
          </w:p>
          <w:p w14:paraId="6AC8522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Powiadomienia e-mailowe</w:t>
            </w:r>
          </w:p>
          <w:p w14:paraId="2204F94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Raporty e-mailowe</w:t>
            </w:r>
          </w:p>
          <w:p w14:paraId="33DC523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Bezpieczne drukowanie w chmurze</w:t>
            </w:r>
          </w:p>
          <w:p w14:paraId="264BDD8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Automatyczne wykrywanie włamań</w:t>
            </w:r>
          </w:p>
          <w:p w14:paraId="477D748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Ograniczanie protokołów sieciowych.</w:t>
            </w:r>
          </w:p>
          <w:p w14:paraId="32ED4B7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Tonery w zestawie:</w:t>
            </w:r>
          </w:p>
          <w:p w14:paraId="64C5279E" w14:textId="54760DCB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- 1x czarny do min. 1200 stron,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DB30F" w14:textId="4FFC099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1B3E69" w14:textId="13091F2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614A5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C2B0E4" w14:textId="5BF2210F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90874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79C410" w14:textId="0217FA6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1D1CC911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E4E5F" w14:textId="4C992C6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F19B7A" w14:textId="2B49391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Słuchawki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11B9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Słuchawki stereo z mikrofonem.</w:t>
            </w:r>
          </w:p>
          <w:p w14:paraId="182CA56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Cechy i parametry:</w:t>
            </w:r>
          </w:p>
          <w:p w14:paraId="03D2650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Łączność: przewodowa</w:t>
            </w:r>
          </w:p>
          <w:p w14:paraId="397B1DC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Pasmo przenoszenia słuchawek: 150 ~ 7000 Hz</w:t>
            </w:r>
          </w:p>
          <w:p w14:paraId="4333344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Impedancja słuchawek: 32 Om</w:t>
            </w:r>
          </w:p>
          <w:p w14:paraId="1E68D2A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Czułość słuchawek: 94 dB</w:t>
            </w:r>
          </w:p>
          <w:p w14:paraId="3666CC4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Pasmo przenoszenia mikrofonu: 100 ~ 10000 Hz</w:t>
            </w:r>
          </w:p>
          <w:p w14:paraId="20B797B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Czułość mikrofonu: -44 dB</w:t>
            </w:r>
          </w:p>
          <w:p w14:paraId="3E42F0E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Redukcja hałasu: Pasywna</w:t>
            </w:r>
          </w:p>
          <w:p w14:paraId="292005E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Średnica membrany: 28 mm</w:t>
            </w:r>
          </w:p>
          <w:p w14:paraId="4C8FA67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Certyfikaty zgodności: Unified Communications</w:t>
            </w:r>
          </w:p>
          <w:p w14:paraId="3DF30A5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Złącze: 1x Minijack 3,5 mm</w:t>
            </w:r>
          </w:p>
          <w:p w14:paraId="2FE15C6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Długość kabla: min. 2,2 m</w:t>
            </w:r>
          </w:p>
          <w:p w14:paraId="73A3250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Waga: max. 140 g</w:t>
            </w:r>
          </w:p>
          <w:p w14:paraId="2EE69906" w14:textId="54D135B1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Gwarancja: min. 12 miesięcy.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93ED7" w14:textId="7905BCB6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C98C5" w14:textId="6C25842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D8F2A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2A10AD" w14:textId="72EB1EFA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CEB58E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C3368" w14:textId="61FE7F16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480B1531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0DC00F" w14:textId="2C07A49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DCB0C" w14:textId="3C42AB12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Myszka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9A66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Mysz bezprzewodowa.</w:t>
            </w:r>
          </w:p>
          <w:p w14:paraId="5B62C27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 i cechy:</w:t>
            </w:r>
          </w:p>
          <w:p w14:paraId="76CA6C3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Łączność: Bezprzewodowa</w:t>
            </w:r>
          </w:p>
          <w:p w14:paraId="4EA7AF1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Sensor: Optyczny</w:t>
            </w:r>
          </w:p>
          <w:p w14:paraId="11F5B9B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Rozdzielczość: min. 1600 dpi</w:t>
            </w:r>
          </w:p>
          <w:p w14:paraId="1AE159B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Liczba przycisków: min. 4</w:t>
            </w:r>
          </w:p>
          <w:p w14:paraId="523BDE4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Rolka przewijania: min. 1</w:t>
            </w:r>
          </w:p>
          <w:p w14:paraId="5DCC36D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Interfejs: 2,4 GHz, Bluetooth</w:t>
            </w:r>
          </w:p>
          <w:p w14:paraId="7E60D48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Zasięg pracy: do min. 10 m</w:t>
            </w:r>
          </w:p>
          <w:p w14:paraId="63C5697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Zasilanie: 1x Bateria AA</w:t>
            </w:r>
          </w:p>
          <w:p w14:paraId="276C36A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Profil: Uniwersalny</w:t>
            </w:r>
          </w:p>
          <w:p w14:paraId="7D7A5E0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Antypoślizgowe panele boczne</w:t>
            </w:r>
          </w:p>
          <w:p w14:paraId="5A75B11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Wskaźnik naładowania baterii</w:t>
            </w:r>
          </w:p>
          <w:p w14:paraId="7018BAD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Żywotność 5 milionów kliknięć</w:t>
            </w:r>
          </w:p>
          <w:p w14:paraId="7FC5B0D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- 3 tryby DPI</w:t>
            </w:r>
          </w:p>
          <w:p w14:paraId="5E1EDC6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Zestaw musi zawierać:</w:t>
            </w:r>
          </w:p>
          <w:p w14:paraId="60FB798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Mysz</w:t>
            </w:r>
          </w:p>
          <w:p w14:paraId="2A72C6E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Nanoodbiornik USB.</w:t>
            </w:r>
          </w:p>
          <w:p w14:paraId="10464E7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Wymiary i waga:</w:t>
            </w:r>
          </w:p>
          <w:p w14:paraId="743DC37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Długość: max. 100 mm</w:t>
            </w:r>
          </w:p>
          <w:p w14:paraId="00806C9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Szerokość: max. 63 mm</w:t>
            </w:r>
          </w:p>
          <w:p w14:paraId="59D2DE4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Wysokość: max. 36 mm</w:t>
            </w:r>
          </w:p>
          <w:p w14:paraId="4FB39620" w14:textId="09A5580F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Waga: max. 56 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9332C0" w14:textId="272FDA5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EC386" w14:textId="71D9145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6FA201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A6CE4A" w14:textId="2AFBAA72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44C320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5A5210" w14:textId="268D6FF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5996FF07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F99B2" w14:textId="393E88A4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2.8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80EFE" w14:textId="2F0CBC3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Router wifi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E670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 i cechy:</w:t>
            </w:r>
          </w:p>
          <w:p w14:paraId="55E2219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Tryby pracy:</w:t>
            </w:r>
          </w:p>
          <w:p w14:paraId="5F30BA8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Access Point</w:t>
            </w:r>
          </w:p>
          <w:p w14:paraId="6B71EC1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Bridge</w:t>
            </w:r>
          </w:p>
          <w:p w14:paraId="0C7A4C8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Router</w:t>
            </w:r>
          </w:p>
          <w:p w14:paraId="4AD59BF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Rodzaje wejść/wyjść:</w:t>
            </w:r>
          </w:p>
          <w:p w14:paraId="7FCC7DC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3x RJ-45 10/100/1000 (LAN) - 3 szt.</w:t>
            </w:r>
          </w:p>
          <w:p w14:paraId="63017C6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min. 1x RJ-45 10/100/1000 (LAN/WAN) - 1 szt.</w:t>
            </w:r>
          </w:p>
          <w:p w14:paraId="4B0F52A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1x RJ-45 100/1000/2500 (LAN/WAN) - 1 szt.</w:t>
            </w:r>
          </w:p>
          <w:p w14:paraId="25E3214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1x USB 3.1 Gen. 1 (USB 3.0) - 1 szt.</w:t>
            </w:r>
          </w:p>
          <w:p w14:paraId="158021E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Obsługiwane standardy:</w:t>
            </w:r>
          </w:p>
          <w:p w14:paraId="6FA203A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Wi-Fi 7 (802.11 a/b/g/n/ac/ax/be)</w:t>
            </w:r>
          </w:p>
          <w:p w14:paraId="3572B18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Częstotliwość pracy:</w:t>
            </w:r>
          </w:p>
          <w:p w14:paraId="0C1140C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- 2.4 / 5 GHz (DualBand)</w:t>
            </w:r>
          </w:p>
          <w:p w14:paraId="0CEE65F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Antena:</w:t>
            </w:r>
          </w:p>
          <w:p w14:paraId="30C96DA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Zewnętrzna, min. 4 szt.</w:t>
            </w:r>
          </w:p>
          <w:p w14:paraId="3A803B6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Maksymalna prędkość transmisji bezprzewodowej:</w:t>
            </w:r>
          </w:p>
          <w:p w14:paraId="64734D1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7 (802.11be, 5GHz): do min. 2882 Mb/s</w:t>
            </w:r>
          </w:p>
          <w:p w14:paraId="3662069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7 (802.11be, 2.4GHz): do min. 688 Mb/s</w:t>
            </w:r>
          </w:p>
          <w:p w14:paraId="69A3730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Procesor: </w:t>
            </w:r>
          </w:p>
          <w:p w14:paraId="3E8162E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2.0 GHz (quad-core)</w:t>
            </w:r>
          </w:p>
          <w:p w14:paraId="04BD40E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Pamięć Flash: </w:t>
            </w:r>
          </w:p>
          <w:p w14:paraId="6B7045E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256 MB</w:t>
            </w:r>
          </w:p>
          <w:p w14:paraId="4D3649D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Pamięć RAM: </w:t>
            </w:r>
          </w:p>
          <w:p w14:paraId="36BAB8D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1 GB</w:t>
            </w:r>
          </w:p>
          <w:p w14:paraId="345292E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Zabezpieczenia transmisji bezprzewodowej:</w:t>
            </w:r>
          </w:p>
          <w:p w14:paraId="5EDAB6F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WPA-Personal (WPA-PSK)</w:t>
            </w:r>
          </w:p>
          <w:p w14:paraId="07A9A55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WPA2-Personal (WPA2-PSK)</w:t>
            </w:r>
          </w:p>
          <w:p w14:paraId="1238569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WPA3-Personal (WPA3-SAE)</w:t>
            </w:r>
          </w:p>
          <w:p w14:paraId="165DC45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 Enterprise</w:t>
            </w:r>
          </w:p>
          <w:p w14:paraId="26429C1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WPA2 Enterprise</w:t>
            </w:r>
          </w:p>
          <w:p w14:paraId="646A1D2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Zarządzanie i konfiguracja:</w:t>
            </w:r>
          </w:p>
          <w:p w14:paraId="55EE41D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Strona WWW</w:t>
            </w:r>
          </w:p>
          <w:p w14:paraId="306147B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Aplikacja</w:t>
            </w:r>
          </w:p>
          <w:p w14:paraId="1F0963E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Dodatkowe funkcje</w:t>
            </w:r>
          </w:p>
          <w:p w14:paraId="4649F9F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IPv4</w:t>
            </w:r>
          </w:p>
          <w:p w14:paraId="1F0683C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IPv6</w:t>
            </w:r>
          </w:p>
          <w:p w14:paraId="57F9E1A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Serwer VPN</w:t>
            </w:r>
          </w:p>
          <w:p w14:paraId="2852894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AiDisK</w:t>
            </w:r>
          </w:p>
          <w:p w14:paraId="016938D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Serwer dysku sieciowego</w:t>
            </w:r>
          </w:p>
          <w:p w14:paraId="3CB5837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Kontrola rodzicielska</w:t>
            </w:r>
          </w:p>
          <w:p w14:paraId="1A81486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Sieć gościnna</w:t>
            </w:r>
          </w:p>
          <w:p w14:paraId="6CC319A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QoS</w:t>
            </w:r>
          </w:p>
          <w:p w14:paraId="13BC79D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DDNS</w:t>
            </w:r>
          </w:p>
          <w:p w14:paraId="409AA99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Przekierowanie portów</w:t>
            </w:r>
          </w:p>
          <w:p w14:paraId="0868A4B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DHCP</w:t>
            </w:r>
          </w:p>
          <w:p w14:paraId="3184471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MU-MIMO</w:t>
            </w:r>
          </w:p>
          <w:p w14:paraId="3AA911A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OFDMA</w:t>
            </w:r>
          </w:p>
          <w:p w14:paraId="03181A8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AiMesh</w:t>
            </w:r>
          </w:p>
          <w:p w14:paraId="4EBD759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DMZ</w:t>
            </w:r>
          </w:p>
          <w:p w14:paraId="5556156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PPPoE</w:t>
            </w:r>
          </w:p>
          <w:p w14:paraId="6280DE1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Filtrowanie adresów MAC</w:t>
            </w:r>
          </w:p>
          <w:p w14:paraId="04D452D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FTP</w:t>
            </w:r>
          </w:p>
          <w:p w14:paraId="607A2CE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Samba</w:t>
            </w:r>
          </w:p>
          <w:p w14:paraId="4A19D2B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Beamforming</w:t>
            </w:r>
          </w:p>
          <w:p w14:paraId="5BB4A74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AiProtection</w:t>
            </w:r>
          </w:p>
          <w:p w14:paraId="3C82BDA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L2TP</w:t>
            </w:r>
          </w:p>
          <w:p w14:paraId="7EB2FF4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PPTP</w:t>
            </w:r>
          </w:p>
          <w:p w14:paraId="33F8C69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Dodatkowe informacje:</w:t>
            </w:r>
          </w:p>
          <w:p w14:paraId="69E7BA3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WPS</w:t>
            </w:r>
          </w:p>
          <w:p w14:paraId="79DFB9A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Przycisk Reset</w:t>
            </w:r>
          </w:p>
          <w:p w14:paraId="16E133A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zewnętrznych modemów 4G/LTE</w:t>
            </w:r>
          </w:p>
          <w:p w14:paraId="588833C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Dołączone akcesoria:</w:t>
            </w:r>
          </w:p>
          <w:p w14:paraId="7C36975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Zasilacz</w:t>
            </w:r>
          </w:p>
          <w:p w14:paraId="55595DE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Kabel RJ-45</w:t>
            </w:r>
          </w:p>
          <w:p w14:paraId="58E3EB22" w14:textId="6073D9F4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Instrukcja szybkiej instalacji.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C04E6B" w14:textId="577D559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D3B41" w14:textId="7E491D33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72B65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8820D" w14:textId="4110578E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22E0C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8C97F" w14:textId="43AC1572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12A74012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C3606" w14:textId="4A57CCF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lastRenderedPageBreak/>
              <w:t>2.9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14705" w14:textId="255F274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Monitor interaktywny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298D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Monitor interaktywny, dotykowy.</w:t>
            </w:r>
          </w:p>
          <w:p w14:paraId="1D5D9BD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2B2F472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Przekątna ekranu: min. 86"</w:t>
            </w:r>
          </w:p>
          <w:p w14:paraId="4FC8FBF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 ekranu: min. 4K/UHD (min. 3840×2160)</w:t>
            </w:r>
          </w:p>
          <w:p w14:paraId="6C77A61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Certyfikat EDLA: Tak</w:t>
            </w:r>
          </w:p>
          <w:p w14:paraId="452BE5B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Typ panelu: IPS</w:t>
            </w:r>
          </w:p>
          <w:p w14:paraId="4018BF8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Proporcja: 16:9</w:t>
            </w:r>
          </w:p>
          <w:p w14:paraId="107959C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Kąt widzenia: 178°</w:t>
            </w:r>
          </w:p>
          <w:p w14:paraId="1A7684D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Jasność: min. 420 cd/m²</w:t>
            </w:r>
          </w:p>
          <w:p w14:paraId="4FD3A3A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Kontrast: min. 5000:1</w:t>
            </w:r>
          </w:p>
          <w:p w14:paraId="053AB65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Wyświetlane kolory: min. 1.07 mld</w:t>
            </w:r>
          </w:p>
          <w:p w14:paraId="387295B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 reakcji matrycy: max. 8 ms</w:t>
            </w:r>
          </w:p>
          <w:p w14:paraId="1EE6E42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RAM: min. 8 GB</w:t>
            </w:r>
          </w:p>
          <w:p w14:paraId="1ACB6F0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ROM: min. 128 GB</w:t>
            </w:r>
          </w:p>
          <w:p w14:paraId="096E541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Zainstalowany system operacyjny na monitorze umożliwiający płynną obsługę monitora</w:t>
            </w:r>
          </w:p>
          <w:p w14:paraId="689D420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Czas pracy: 24/7</w:t>
            </w:r>
          </w:p>
          <w:p w14:paraId="73FA3B6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Żywotność panelu: min. 50 000 godzin</w:t>
            </w:r>
          </w:p>
          <w:p w14:paraId="61C53E0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Wbudowane głośniki: min. 2 x 20W</w:t>
            </w:r>
          </w:p>
          <w:p w14:paraId="66EA409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43BC4F0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Technologia dotyku: Podczerwień</w:t>
            </w:r>
          </w:p>
          <w:p w14:paraId="2A306A2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 reakcji dotyku: max. 2.5 ms</w:t>
            </w:r>
          </w:p>
          <w:p w14:paraId="1E6627C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Sposób obsługi: Palec lub dowolny inny przedmiot</w:t>
            </w:r>
          </w:p>
          <w:p w14:paraId="500FBDB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 dotyku: min. 32768 x 32768</w:t>
            </w:r>
          </w:p>
          <w:p w14:paraId="06ED6AC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Liczba punktów dotyku: min. 32 dla Android, min. 50 dla Windows</w:t>
            </w:r>
          </w:p>
          <w:p w14:paraId="5D25F33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Wyjścia wideo: min. 1x HDMI</w:t>
            </w:r>
          </w:p>
          <w:p w14:paraId="13F145A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Wejścia wideo: min. 1x Display Port, min. 3 x HDMI</w:t>
            </w:r>
          </w:p>
          <w:p w14:paraId="2A0AC18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Wejścia audio: min. 1x mini jack 3.5 mm</w:t>
            </w:r>
          </w:p>
          <w:p w14:paraId="79AE72E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Porty komunikacyjne: min. 2 x USB Touch, min. 1 x USB 2.0, min. 4 x USB 3.0, min. 2 x USB Typu C, min. 2 x RJ-45, min. 1 x RS232</w:t>
            </w:r>
          </w:p>
          <w:p w14:paraId="347A666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Wyjście audio: min. 1x mini jack 3.5 mm, min. 1 x SPDIF</w:t>
            </w:r>
          </w:p>
          <w:p w14:paraId="56B8361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VESA: min. 800 x 600 mm</w:t>
            </w:r>
          </w:p>
          <w:p w14:paraId="7400100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Funkcje i właściwości:</w:t>
            </w:r>
          </w:p>
          <w:p w14:paraId="4173F08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Menu dotykowe OSD,</w:t>
            </w:r>
          </w:p>
          <w:p w14:paraId="17DF3AF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Slot OPS,</w:t>
            </w:r>
          </w:p>
          <w:p w14:paraId="69E6F4D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USB Media Player,</w:t>
            </w:r>
          </w:p>
          <w:p w14:paraId="5C4BE2C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Komunikacja Wi-Fi,</w:t>
            </w:r>
          </w:p>
          <w:p w14:paraId="6646C93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Komunikacja Bluetooth,</w:t>
            </w:r>
          </w:p>
          <w:p w14:paraId="44A36C8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Notowanie na dowolnym źródle,</w:t>
            </w:r>
          </w:p>
          <w:p w14:paraId="4C86329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Narzędzie do prowadzenia głosowania,</w:t>
            </w:r>
          </w:p>
          <w:p w14:paraId="534F4DE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Aplikacja do nanoszenia notatek, </w:t>
            </w:r>
          </w:p>
          <w:p w14:paraId="246D681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Wyłączanie obsługi dotyku,</w:t>
            </w:r>
          </w:p>
          <w:p w14:paraId="143F493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Wyłączanie wyświetlacza,</w:t>
            </w:r>
          </w:p>
          <w:p w14:paraId="5AE9B84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Czujnik światła,</w:t>
            </w:r>
          </w:p>
          <w:p w14:paraId="534F2CB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Oprogramowanie Windows kompatybilne z aplikacją do nanoszenia notatek,</w:t>
            </w:r>
          </w:p>
          <w:p w14:paraId="1F73802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Wgranie własnego logo,</w:t>
            </w:r>
          </w:p>
          <w:p w14:paraId="2D078AC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Wyświetlanie komentarzy tekstowych na ekranie przez uczestników,</w:t>
            </w:r>
          </w:p>
          <w:p w14:paraId="1563690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Zmiana nazwy źródła sygnału,</w:t>
            </w:r>
          </w:p>
          <w:p w14:paraId="21C20E7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Wbudowana aplikacja do bezprzewodowego przesyłania obrazu pozwalająca na połączenie z min. 8 komputerami lub urządzeniami mobilnymi na raz i wyświetlanie do min. czterech obrazów jednocześnie,</w:t>
            </w:r>
          </w:p>
          <w:p w14:paraId="2CB2811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Aktualizacje oprogramowania monitora poprzez Internet,</w:t>
            </w:r>
          </w:p>
          <w:p w14:paraId="570E30B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Funkcja blokowania monitora za pomocą klucza USB,</w:t>
            </w:r>
          </w:p>
          <w:p w14:paraId="567061A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Sklep Play,</w:t>
            </w:r>
          </w:p>
          <w:p w14:paraId="306031B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NFC.</w:t>
            </w:r>
          </w:p>
          <w:p w14:paraId="755F393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Dostarczony zestaw powinien zawierać: Pilot zdalnego sterowania, pisaki (min. 2 szt.), Przewód HDMI (min. 3m), przewód USB (min. 3 m), przewód zasilający (min. 3m), uchwyt montażowy ścienny, oprogramowanie na CD lub pendrive.</w:t>
            </w:r>
          </w:p>
          <w:p w14:paraId="61225AE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Montaż na ścianie w miejscu wskazanym przez Zamawiającego, konfiguracja, uruchomienie i instruktaż z obsługi urządzenia po stronie Wykonawcy.</w:t>
            </w:r>
          </w:p>
          <w:p w14:paraId="630E3F31" w14:textId="7E072A9C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Gwarancja: min. 60 miesięcy.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B135F" w14:textId="73FA8DD1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2E274" w14:textId="6E1F818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F645CB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E06BCA" w14:textId="13C69250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405B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C28CFB" w14:textId="6256732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17638440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C57A86" w14:textId="21D0EB0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lastRenderedPageBreak/>
              <w:t>2.10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FA4097" w14:textId="66D6368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Stojak mobilny do monitora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F5B21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Mobilny, elektryczny statyw do monitora interaktywnego.</w:t>
            </w:r>
          </w:p>
          <w:p w14:paraId="66BE74F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 i cechy:</w:t>
            </w:r>
          </w:p>
          <w:p w14:paraId="339A530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Elektryczny</w:t>
            </w:r>
          </w:p>
          <w:p w14:paraId="426FA32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Funkcja antykolizyjna</w:t>
            </w:r>
          </w:p>
          <w:p w14:paraId="4FD231A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Standard VESA: 800 x 600 mm</w:t>
            </w:r>
          </w:p>
          <w:p w14:paraId="4DC7DFD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Maksymalne obciążenie: min. 100 kg</w:t>
            </w:r>
          </w:p>
          <w:p w14:paraId="07E3CEF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Rekomendowany rozmiar monitora: 55" - 92"</w:t>
            </w:r>
          </w:p>
          <w:p w14:paraId="4988B87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Zakres regulacji wysokości: min. 500 mm</w:t>
            </w:r>
          </w:p>
          <w:p w14:paraId="1D19B76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Prędkość regulacji wysokości: min. 25 mm/s</w:t>
            </w:r>
          </w:p>
          <w:p w14:paraId="7E9D9BC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Minimalne wymiary produktu: 1036 mm × 737 mm × 1228 mm</w:t>
            </w:r>
          </w:p>
          <w:p w14:paraId="7F6EAF7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Maksymalne wymiary produktu: 1036 mm × 737 mm × 1728 mm</w:t>
            </w:r>
          </w:p>
          <w:p w14:paraId="544F01E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Materiał wykonania: Stal (SPCC)</w:t>
            </w:r>
          </w:p>
          <w:p w14:paraId="7608333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Waga produktu (netto): max. 31,2 kg</w:t>
            </w:r>
          </w:p>
          <w:p w14:paraId="33A17EF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Gumowe kółka z blokadą</w:t>
            </w:r>
          </w:p>
          <w:p w14:paraId="5591071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Rozmiar kółka: 6"</w:t>
            </w:r>
          </w:p>
          <w:p w14:paraId="37C93DF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Zestaw musi zawierać:</w:t>
            </w:r>
          </w:p>
          <w:p w14:paraId="3E5B134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Statyw</w:t>
            </w:r>
          </w:p>
          <w:p w14:paraId="47008AB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Przewodowy pilot</w:t>
            </w:r>
          </w:p>
          <w:p w14:paraId="7AD6D0E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Kabel zasilający</w:t>
            </w:r>
          </w:p>
          <w:p w14:paraId="1E19AEE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Adapter USB</w:t>
            </w:r>
          </w:p>
          <w:p w14:paraId="5A586EC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Adapter zasilający</w:t>
            </w:r>
          </w:p>
          <w:p w14:paraId="0D9E700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Instrukcja obsługi</w:t>
            </w:r>
          </w:p>
          <w:p w14:paraId="4A8CDFDC" w14:textId="123BBA8C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 Gwarancja: min. 36 miesięcy.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74D045" w14:textId="18703AB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669646" w14:textId="24895E9E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9FBF8A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83EF3E" w14:textId="43E7B1B2" w:rsidR="00495286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7DFCC2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519F92" w14:textId="503D612A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0AE0A809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32DC4" w14:textId="127C563D" w:rsidR="00495286" w:rsidRPr="00AE543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</w:pPr>
            <w:r w:rsidRPr="0035510E">
              <w:t>2.11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7F64A2" w14:textId="470512A3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Multimedialny program edukacyjny z j. angielskiego poziom 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A8E51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Multilicencja nieograniczona czasowo - Język angielski 1 - dla początkujących.</w:t>
            </w:r>
          </w:p>
          <w:p w14:paraId="7268553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Cechy:</w:t>
            </w:r>
          </w:p>
          <w:p w14:paraId="279A77A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Multimedialny program edukacyjny, służący do przećwiczenia i sprawdzenia wiadomości, jak i do doskonalenia języka angielskiego na poziomie szkoły podstawowej.</w:t>
            </w:r>
          </w:p>
          <w:p w14:paraId="6BEDE70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Program nadaje się do pracy z tablicami interaktywnymi.</w:t>
            </w:r>
          </w:p>
          <w:p w14:paraId="20C43CA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Aplikacja umożliwia drukowanie zadań oraz testów, dzięki czemu istnieje możliwość rozwiązywania zadań poza komputerem.</w:t>
            </w:r>
          </w:p>
          <w:p w14:paraId="23578F2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 ustawieniach każdego typu zadań można wybrać dowolną liczbę przykładów w zakresie od 10 do 30.</w:t>
            </w:r>
          </w:p>
          <w:p w14:paraId="711AFB9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Łatwy w obsłudze i dzięki intuicyjnemu interfejsowi graficznemu</w:t>
            </w:r>
          </w:p>
          <w:p w14:paraId="3332D3C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Tabele z wynikami dla każdego typu zadań informują o najlepszych uczestnikach. </w:t>
            </w:r>
          </w:p>
          <w:p w14:paraId="3FF45AB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Wszystkie wyniki uzyskane przez uczniów wpisywane są do osobnego pliku, w którym jest zawarty rodzaj rozwiązywanego zadania, data, godzina, liczba poprawnych i błędnych odpowiedzi oraz ocena końcowa.</w:t>
            </w:r>
          </w:p>
          <w:p w14:paraId="1C498A0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Zadania i ćwiczenia interaktywne z zakresu gramatyki języka angielskiego podzielone na działy tematyczne:</w:t>
            </w:r>
          </w:p>
          <w:p w14:paraId="4C4217E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Części zdania i rzeczowniki – występowanie części w zdaniu, liczba mnoga</w:t>
            </w:r>
          </w:p>
          <w:p w14:paraId="1E9C949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Zaimki – osobowe, dzierżawcze, nieokreślone</w:t>
            </w:r>
          </w:p>
          <w:p w14:paraId="77FD7F9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Czasowniki – czas teraźniejszy i czas przeszły prosty, czasowniki modalne</w:t>
            </w:r>
          </w:p>
          <w:p w14:paraId="5314545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Przyimki i spójniki – połączenia przyimkowe, spójniki</w:t>
            </w:r>
          </w:p>
          <w:p w14:paraId="4DF465F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Tworzenie pytań, odpowiedzi i negacji – zmiana szyku wyrazów, pytania uzupełniające, tworzenie negacji</w:t>
            </w:r>
          </w:p>
          <w:p w14:paraId="33F7D4A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Zasób słów – określanie czasu, stopniowanie przymiotników, słówka</w:t>
            </w:r>
          </w:p>
          <w:p w14:paraId="45A6A99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Dyktanda – uzupełnianie liter i słów w zdaniach.</w:t>
            </w:r>
          </w:p>
          <w:p w14:paraId="25C40CC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Parametry:</w:t>
            </w:r>
          </w:p>
          <w:p w14:paraId="6D2ACD6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Multilicencja pozwala na wykorzystanie programu na 20 stanowiskach komputerowych w ramach szkoły posiadającej licencję. </w:t>
            </w:r>
          </w:p>
          <w:p w14:paraId="3E44900A" w14:textId="1E16376B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Licencja odnosi się również do pracowników pedagogicznych.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56ACC4" w14:textId="5558BF70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2ED2F1" w14:textId="48B51509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5F2511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1DDBE2" w14:textId="2A98E111" w:rsidR="00495286" w:rsidRPr="00D80E63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8974B9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4FAE5C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3C7451F4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3D4BE8" w14:textId="3B01A936" w:rsidR="00495286" w:rsidRPr="00AE543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</w:pPr>
            <w:r w:rsidRPr="0035510E">
              <w:t>2.12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95F133" w14:textId="49C5485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Multimedialny program edukacyjny z j. angielskiego poziom 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76307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Multilicencja nieograniczona czasowo - Język angielski 2 - dla zaawansowanych.</w:t>
            </w:r>
          </w:p>
          <w:p w14:paraId="412F0C4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Cechy:</w:t>
            </w:r>
          </w:p>
          <w:p w14:paraId="44F76DC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Multimedialny program edukacyjny, służący do przećwiczenia i sprawdzenia wiadomości w zakresie gramatyki języka angielskiego na poziomie szkoły podstawowej.</w:t>
            </w:r>
          </w:p>
          <w:p w14:paraId="633ACDD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Odpowiedni dla wszystkich typów tablic interaktywnych.</w:t>
            </w:r>
          </w:p>
          <w:p w14:paraId="61F7C8E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Umożliwia drukowanie ćwiczeń oraz testów, dzięki czemu istnieje możliwość rozwiązywania zadań poza komputerem.</w:t>
            </w:r>
          </w:p>
          <w:p w14:paraId="79E36CA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 ustawieniach każdego typu zadań można wybrać dowolną liczbę przykładów w zakresie od 10 do 30.</w:t>
            </w:r>
          </w:p>
          <w:p w14:paraId="24CB627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Łatwy w obsłudze dzięki intuicyjnemu interfejsowi graficznemu.</w:t>
            </w:r>
          </w:p>
          <w:p w14:paraId="298D1A0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Tabele z wynikami dla każdego typu zadań informują o najlepszych uczestnikach.</w:t>
            </w:r>
          </w:p>
          <w:p w14:paraId="252BDA6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Wszystkie wyniki uzyskane przez uczniów wpisywane są do osobnego pliku, w którym jest zawarty rodzaj rozwiązywanego zadania, data, </w:t>
            </w:r>
            <w:r w:rsidRPr="0035510E">
              <w:rPr>
                <w:sz w:val="20"/>
                <w:szCs w:val="20"/>
              </w:rPr>
              <w:lastRenderedPageBreak/>
              <w:t>godzina, liczba poprawnych i błędnych odpowiedzi oraz ocena końcowa.</w:t>
            </w:r>
          </w:p>
          <w:p w14:paraId="1E6772A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Testy i ćwiczenia interaktywne podzielone są na następujące działy tematyczne:</w:t>
            </w:r>
          </w:p>
          <w:p w14:paraId="01A6F99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Czasy angielskie – regularny i nieregularny czas przeszły, czas przyszły, czas teraźniejszy złożony, koniugacja i negacja czasowników modalnych</w:t>
            </w:r>
          </w:p>
          <w:p w14:paraId="7DC2E0A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Następstwo czasów – mowa zależna, pytania nie wprost</w:t>
            </w:r>
          </w:p>
          <w:p w14:paraId="3831B16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Strony i okresy warunkowe – pierwszy i drugi okres warunkowy, strona czynna i bierna</w:t>
            </w:r>
          </w:p>
          <w:p w14:paraId="6570758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Połączenia przyimkowe i czasowników – przyimki, połączenia imion i przyimków, połączenia czasowników z przyimkami, połączenia czasownik + bezokolicznik / -ing</w:t>
            </w:r>
          </w:p>
          <w:p w14:paraId="265A324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Słownictwo – przedrostki przeczące, przyrostki, spójniki, słówka</w:t>
            </w:r>
          </w:p>
          <w:p w14:paraId="6D46E2D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Ortografia – pisanie apostrofów, poprawianie błędów w zdaniach</w:t>
            </w:r>
          </w:p>
          <w:p w14:paraId="537A572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Dyktanda – uzupełnij brakujące słowo, dyktanda całych zdań.</w:t>
            </w:r>
          </w:p>
          <w:p w14:paraId="176D903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Parametry:</w:t>
            </w:r>
          </w:p>
          <w:p w14:paraId="61415D4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Multilicencja pozwala na wykorzystanie programu na 20 stanowiskach komputerowych w ramach szkoły posiadającej licencję. </w:t>
            </w:r>
          </w:p>
          <w:p w14:paraId="7C531D45" w14:textId="23A520FA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Licencja odnosi się również do pracowników pedagogicznych.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96E810" w14:textId="10EECDAC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517B5E" w14:textId="3454F176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F6788C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7B83EE" w14:textId="45FF1621" w:rsidR="00495286" w:rsidRPr="00D80E63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80F89C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CE4686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403928C0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AA85BE" w14:textId="4071E65A" w:rsidR="00495286" w:rsidRPr="00AE543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</w:pPr>
            <w:r w:rsidRPr="0035510E">
              <w:t>2.13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D9904F" w14:textId="6C9ED02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Multimedialny program edukacyjny z j. angielskiego dla dzieci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A4509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Multilicencja nieograniczona czasowo - Moje pierwsze słówka EN.</w:t>
            </w:r>
          </w:p>
          <w:p w14:paraId="71B59F5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Program podzielony na dwie części:</w:t>
            </w:r>
          </w:p>
          <w:p w14:paraId="5FAE42D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Część edukacyjna obejmująca słowniczek ilustrowany, w którym użytkownik poznaje poszczególne słowa uporządkowane alfabetycznie lub w określonych kręgach tematycznych. Wszystkie słówka czytane są przez profesjonalnego lektora.</w:t>
            </w:r>
          </w:p>
          <w:p w14:paraId="3B48011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Część rozrywkowa zawierająca gry edukacyjne dla uczniów, którzy potrafią już czytać, ale także dla dzieci, które jeszcze nie znają literek. Gry to </w:t>
            </w:r>
            <w:r w:rsidRPr="0035510E">
              <w:rPr>
                <w:sz w:val="20"/>
                <w:szCs w:val="20"/>
              </w:rPr>
              <w:lastRenderedPageBreak/>
              <w:t xml:space="preserve">przede wszystkim rozpoznawanie słówek ze słuchu, określanie kolorów, liczby przedmiotów, wybór i przyporządkowanie przedmiotów do określonych grup, np. ilustracji do słówek w formie pisanej, dopisywanie słówek pod odpowiednimi rysunkami, poprawianie błędów w tekście. Dla uczniów bardziej zaawansowanych </w:t>
            </w:r>
            <w:r>
              <w:rPr>
                <w:sz w:val="20"/>
                <w:szCs w:val="20"/>
              </w:rPr>
              <w:t>opcja</w:t>
            </w:r>
            <w:r w:rsidRPr="0035510E">
              <w:rPr>
                <w:sz w:val="20"/>
                <w:szCs w:val="20"/>
              </w:rPr>
              <w:t xml:space="preserve"> są krzyżów</w:t>
            </w:r>
            <w:r>
              <w:rPr>
                <w:sz w:val="20"/>
                <w:szCs w:val="20"/>
              </w:rPr>
              <w:t>ek</w:t>
            </w:r>
            <w:r w:rsidRPr="0035510E">
              <w:rPr>
                <w:sz w:val="20"/>
                <w:szCs w:val="20"/>
              </w:rPr>
              <w:t xml:space="preserve"> zawierając</w:t>
            </w:r>
            <w:r>
              <w:rPr>
                <w:sz w:val="20"/>
                <w:szCs w:val="20"/>
              </w:rPr>
              <w:t>ych</w:t>
            </w:r>
            <w:r w:rsidRPr="0035510E">
              <w:rPr>
                <w:sz w:val="20"/>
                <w:szCs w:val="20"/>
              </w:rPr>
              <w:t xml:space="preserve"> słówka wygenerowane z bogatej bazy danych.</w:t>
            </w:r>
          </w:p>
          <w:p w14:paraId="545F6D6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Cechy:</w:t>
            </w:r>
          </w:p>
          <w:p w14:paraId="6BF6022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Odpowiedni dla wszystkich typów tablic interaktywnych.</w:t>
            </w:r>
          </w:p>
          <w:p w14:paraId="57BC9EC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Możliwość wydrukowania dyplomu dla najlepszych graczy, z ich imieniem i nazwiskiem, typem gry oraz z wynikiem końcowym.</w:t>
            </w:r>
          </w:p>
          <w:p w14:paraId="7A241C9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Parametry:</w:t>
            </w:r>
          </w:p>
          <w:p w14:paraId="566AE1E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Multilicencja pozwala na wykorzystanie programu na 20 stanowiskach komputerowych w ramach szkoły posiadającej licencję. </w:t>
            </w:r>
          </w:p>
          <w:p w14:paraId="4A81E8B6" w14:textId="5D69CC69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Licencja odnosi się również do pracowników pedagogicznych.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C968ED" w14:textId="3ED3C26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lastRenderedPageBreak/>
              <w:t>sztuka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CB51FE" w14:textId="5CD565E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156DE4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259DF7" w14:textId="6600B85E" w:rsidR="00495286" w:rsidRPr="00D80E63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29FA4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733EB2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02B3FF86" w14:textId="485931ED" w:rsidTr="004917B3">
        <w:trPr>
          <w:trHeight w:val="190"/>
        </w:trPr>
        <w:tc>
          <w:tcPr>
            <w:tcW w:w="15585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BC37C2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950" w:type="dxa"/>
          </w:tcPr>
          <w:p w14:paraId="20DD3F3F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62D01ED0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653B03FA" w14:textId="77777777" w:rsidR="00495286" w:rsidRPr="002B0BCD" w:rsidRDefault="00495286" w:rsidP="002F547D">
            <w:pPr>
              <w:spacing w:after="0" w:line="240" w:lineRule="auto"/>
            </w:pPr>
          </w:p>
        </w:tc>
        <w:tc>
          <w:tcPr>
            <w:tcW w:w="1882" w:type="dxa"/>
          </w:tcPr>
          <w:p w14:paraId="241475AC" w14:textId="77777777" w:rsidR="00495286" w:rsidRPr="002B0BCD" w:rsidRDefault="00495286" w:rsidP="002F547D">
            <w:pPr>
              <w:spacing w:after="0" w:line="240" w:lineRule="auto"/>
            </w:pPr>
          </w:p>
        </w:tc>
      </w:tr>
      <w:tr w:rsidR="00495286" w:rsidRPr="002B0BCD" w14:paraId="3A2DE488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10FA36" w14:textId="6BE80F1E" w:rsidR="00495286" w:rsidRPr="00AE543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</w:pPr>
            <w:r w:rsidRPr="0035510E"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5BD3F1" w14:textId="4098DFD2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>Laptop dla nauczyciela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CF40B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Komputer przenośny.</w:t>
            </w:r>
          </w:p>
          <w:p w14:paraId="00F3C7D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23463E8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procesor min. ośmiordzeniowy (w tym min. 4 rdzenie „Performance” i min. 4 rdzenie „Efficient”), min. dwunastowątkowy, pamięć cache min. 12 MB, obsługa wirtualizacji, osiągający min. 18400 punktów na dzień ogłoszenia postępowania w teście PassMark CPU Mark na stronie: https://www.cpubenchmark.net/high_end_cpus.html </w:t>
            </w:r>
            <w:r w:rsidRPr="00736FBE">
              <w:rPr>
                <w:sz w:val="20"/>
                <w:szCs w:val="20"/>
              </w:rPr>
              <w:t>(wyniki testu zostały dołączone do szczegółowego opisu przedmiotu zamówienia)</w:t>
            </w:r>
          </w:p>
          <w:p w14:paraId="58D9761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układ graficzny zintegrowany z procesorem, jednostki wykonawcze min. 48, obsługa DirectX min. 12.1, OpenGL min. 4.6, OpenCL min. 3.0,</w:t>
            </w:r>
          </w:p>
          <w:p w14:paraId="29944CC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wyświetlacz min. 15.6”, min. Full HD (1920x1080), min. 300 nitów, powłoka antyodblaskowa,</w:t>
            </w:r>
          </w:p>
          <w:p w14:paraId="3952263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 min. 32 GB DDR5,</w:t>
            </w:r>
          </w:p>
          <w:p w14:paraId="1F8FEC9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dysk twardy SSD PCIe NVMe M.2 min. 2 TB</w:t>
            </w:r>
          </w:p>
          <w:p w14:paraId="6F74E91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Bluetooth min. 5.3,</w:t>
            </w:r>
          </w:p>
          <w:p w14:paraId="731F486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Wifi min. 802.11ax,</w:t>
            </w:r>
          </w:p>
          <w:p w14:paraId="1229C66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Złącza wbudowane: min. 2 x USB-A 3.2 Gen 1, min. 2 x USB-C 3.2 Gen 1 z Display Port, min. 1 x HDMI 1.4, min. 1 x Audio (Combo), min. 1 x port LAN 1 GBit/s (RJ-45), min. 1 x Złącze zasilania</w:t>
            </w:r>
          </w:p>
          <w:p w14:paraId="67AC2FC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podświetlana klawiatura</w:t>
            </w:r>
          </w:p>
          <w:p w14:paraId="53B2F75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klawiatura numeryczna</w:t>
            </w:r>
          </w:p>
          <w:p w14:paraId="13C8522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kamera internetowa min. FullHD</w:t>
            </w:r>
          </w:p>
          <w:p w14:paraId="070356F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wbudowane min. 2 głośniki</w:t>
            </w:r>
          </w:p>
          <w:p w14:paraId="262C043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01A9AA1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Zasilacz: min. 65 W</w:t>
            </w:r>
          </w:p>
          <w:p w14:paraId="64EDEE9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Szyfrowanie TPM</w:t>
            </w:r>
          </w:p>
          <w:p w14:paraId="16E81631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bateria min. 3 komorowa, min. 50Wh</w:t>
            </w:r>
          </w:p>
          <w:p w14:paraId="60A81F3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Kensington Lock</w:t>
            </w:r>
          </w:p>
          <w:p w14:paraId="58DE94B9" w14:textId="2CC2F493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zainstalowany system operacyjny w wersji najbardziej aktualnej dostępnej na rynku, w profesjonalnej wersji, umożliwiającej zaawansowane zarządzanie siecią w formie m. in.: przyłączenia do domen i wprowadzania kryteriów grup oraz uruchamiania pulpitu zdalnego, zarządzanie urządzeniami mobilnymi, z graficznym interfejsem, w języku polskim, w wersji 64 bitowej, w pełni kompatybilny z posiadanym już w placówce oprogramowaniem bazującym na środowisku Microsoft Windows 11, wersja pełna, licencja dożywotnia, nigdy nie aktywowana ani nie uruchamiana na innym urządzeniu.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FC64AE" w14:textId="4E2D7295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 xml:space="preserve">sztuka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AF617F" w14:textId="4091AD66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3C0966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4153BD" w14:textId="44ADD9D2" w:rsidR="00495286" w:rsidRPr="00D80E63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3650A7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C0EC16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496F55C9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A7F07F" w14:textId="68688D6F" w:rsidR="00495286" w:rsidRPr="00AE543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</w:pPr>
            <w:r w:rsidRPr="0035510E"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C1F1C1" w14:textId="0E06C3DA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 xml:space="preserve">Monitor interaktywny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4449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Monitor interaktywny, dotykowy.</w:t>
            </w:r>
          </w:p>
          <w:p w14:paraId="3717DF6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29E2FD2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Przekątna ekranu: min. 75"</w:t>
            </w:r>
          </w:p>
          <w:p w14:paraId="0417005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 ekranu: min. 4K/UHD (min. 3840×2160)</w:t>
            </w:r>
          </w:p>
          <w:p w14:paraId="0173BE8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Certyfikat EDLA: Tak</w:t>
            </w:r>
          </w:p>
          <w:p w14:paraId="5061F79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Typ panelu: VA</w:t>
            </w:r>
          </w:p>
          <w:p w14:paraId="596564C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Proporcja: 16:9</w:t>
            </w:r>
          </w:p>
          <w:p w14:paraId="21D81FA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Kąt widzenia: 178°</w:t>
            </w:r>
          </w:p>
          <w:p w14:paraId="7B44139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Jasność: min. 420 cd/m²</w:t>
            </w:r>
          </w:p>
          <w:p w14:paraId="7DAFE58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Kontrast: min. 6000:1</w:t>
            </w:r>
          </w:p>
          <w:p w14:paraId="6005B1C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Wyświetlane kolory: min. 1.07 mld</w:t>
            </w:r>
          </w:p>
          <w:p w14:paraId="5582069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 reakcji matrycy: max. 6 ms</w:t>
            </w:r>
          </w:p>
          <w:p w14:paraId="7844C7B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RAM: min. 8 GB</w:t>
            </w:r>
          </w:p>
          <w:p w14:paraId="01AFB6E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ROM: min. 128 GB</w:t>
            </w:r>
          </w:p>
          <w:p w14:paraId="4D080DD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Zainstalowany system operacyjny na monitorze umożliwiający płynną obsługę monitora</w:t>
            </w:r>
          </w:p>
          <w:p w14:paraId="4907AFB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 pracy: 24/7</w:t>
            </w:r>
          </w:p>
          <w:p w14:paraId="46EE1D8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Żywotność panelu: min. 50 000 godzin</w:t>
            </w:r>
          </w:p>
          <w:p w14:paraId="37EFE0D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Wbudowane głośniki: min. 2 x 20W</w:t>
            </w:r>
          </w:p>
          <w:p w14:paraId="0892852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780B279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Technologia dotyku: Podczerwień</w:t>
            </w:r>
          </w:p>
          <w:p w14:paraId="5EF9F64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Czas reakcji dotyku: max. 2.5 ms</w:t>
            </w:r>
          </w:p>
          <w:p w14:paraId="366A3E3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Sposób obsługi: Palec lub dowolny inny przedmiot</w:t>
            </w:r>
          </w:p>
          <w:p w14:paraId="24E27D5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 dotyku: min. 32768 x 32768</w:t>
            </w:r>
          </w:p>
          <w:p w14:paraId="1FEEF12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Liczba punktów dotyku: min. 32 dla Android, min. 50 dla Windows</w:t>
            </w:r>
          </w:p>
          <w:p w14:paraId="2CA7609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Wyjścia wideo: min. 1x HDMI</w:t>
            </w:r>
          </w:p>
          <w:p w14:paraId="2C31ED8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Wejścia wideo: min. 1x Display Port, min. 3 x HDMI</w:t>
            </w:r>
          </w:p>
          <w:p w14:paraId="127332D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Wejścia audio: min. 1x mini jack 3.5 mm</w:t>
            </w:r>
          </w:p>
          <w:p w14:paraId="6872E65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Porty komunikacyjne: min. 2 x USB Touch, min. 1 x USB 2.0, min. 4 x USB 3.0, min. 2 x USB Typu C, min. 2 x RJ-45, min. 1 x RS232</w:t>
            </w:r>
          </w:p>
          <w:p w14:paraId="1AFB1E8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Wyjście audio: min. 1x mini jack 3.5 mm, min. 1 x SPDIF</w:t>
            </w:r>
          </w:p>
          <w:p w14:paraId="2ECDE34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VESA: min. 800 x 400 mm</w:t>
            </w:r>
          </w:p>
          <w:p w14:paraId="2B93E46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Funkcje i właściwości:</w:t>
            </w:r>
          </w:p>
          <w:p w14:paraId="63AEB25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Menu dotykowe OSD,</w:t>
            </w:r>
          </w:p>
          <w:p w14:paraId="3FFD7D4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Slot OPS,</w:t>
            </w:r>
          </w:p>
          <w:p w14:paraId="7ABC621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USB Media Player,</w:t>
            </w:r>
          </w:p>
          <w:p w14:paraId="280CD16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Komunikacja Wi-Fi,</w:t>
            </w:r>
          </w:p>
          <w:p w14:paraId="0EC9E80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Komunikacja Bluetooth,</w:t>
            </w:r>
          </w:p>
          <w:p w14:paraId="72D75AA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Notowanie na dowolnym źródle,</w:t>
            </w:r>
          </w:p>
          <w:p w14:paraId="4ABE0AD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Narzędzie do prowadzenia głosowania,</w:t>
            </w:r>
          </w:p>
          <w:p w14:paraId="77B2C74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Aplikacja do nanoszenia notatek, </w:t>
            </w:r>
          </w:p>
          <w:p w14:paraId="2093BB3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Wyłączanie obsługi dotyku,</w:t>
            </w:r>
          </w:p>
          <w:p w14:paraId="5E8237A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Wyłączanie wyświetlacza,</w:t>
            </w:r>
          </w:p>
          <w:p w14:paraId="449EA3A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Czujnik światła,</w:t>
            </w:r>
          </w:p>
          <w:p w14:paraId="14F8A27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Oprogramowanie Windows kompatybilne z aplikacją do nanoszenia notatek,</w:t>
            </w:r>
          </w:p>
          <w:p w14:paraId="217DB1E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Wgranie własnego logo,</w:t>
            </w:r>
          </w:p>
          <w:p w14:paraId="6E1EE2B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Wyświetlanie komentarzy tekstowych na ekranie przez uczestników,</w:t>
            </w:r>
          </w:p>
          <w:p w14:paraId="31ECE46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Zmiana nazwy źródła sygnału,</w:t>
            </w:r>
          </w:p>
          <w:p w14:paraId="6803B79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Wbudowana aplikacja do bezprzewodowego przesyłania obrazu pozwalająca na połączenie z min. 8 komputerami lub urządzeniami mobilnymi na raz i wyświetlanie do min. czterech obrazów jednocześnie,</w:t>
            </w:r>
          </w:p>
          <w:p w14:paraId="71A7B43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Aktualizacje oprogramowania monitora poprzez Internet,</w:t>
            </w:r>
          </w:p>
          <w:p w14:paraId="49BA567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Funkcja blokowania monitora za pomocą klucza USB,</w:t>
            </w:r>
          </w:p>
          <w:p w14:paraId="0C93BFA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Sklep Play,</w:t>
            </w:r>
          </w:p>
          <w:p w14:paraId="1B2CAB9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NFC.</w:t>
            </w:r>
          </w:p>
          <w:p w14:paraId="1BBF504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Dostarczony zestaw powinien zawierać: Pilot zdalnego sterowania, pisaki (min. 2 szt.), Przewód HDMI (min. 3m), przewód USB (min. 3 m), przewód zasilający (min. 3m), uchwyt montażowy ścienny, oprogramowanie na CD lub pendrive.</w:t>
            </w:r>
          </w:p>
          <w:p w14:paraId="1577121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Montaż na ścianie w miejscu wskazanym przez Zamawiającego, konfiguracja, uruchomienie i instruktaż z obsługi urządzenia po stronie Wykonawcy.</w:t>
            </w:r>
          </w:p>
          <w:p w14:paraId="5C646D1A" w14:textId="13FD46C9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Gwarancja: min. 60 miesięcy.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BA5F2E" w14:textId="7691455D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E22E4A" w14:textId="3E1EF16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16D121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61CFC2" w14:textId="5C8A27CD" w:rsidR="00495286" w:rsidRPr="00D80E63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6C071E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59C1DE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2A2913B2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548CFC" w14:textId="325A2842" w:rsidR="00495286" w:rsidRPr="00AE543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</w:pPr>
            <w:r w:rsidRPr="0035510E">
              <w:lastRenderedPageBreak/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B177D1" w14:textId="47C73BB3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 xml:space="preserve">Stojak na monitor interaktywny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4A260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Cechy:</w:t>
            </w:r>
          </w:p>
          <w:p w14:paraId="54A2D3B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Stojak mobilny na kółkach 360° z funkcją blokady</w:t>
            </w:r>
          </w:p>
          <w:p w14:paraId="05A1955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Mocna, stabilna konstrukcja</w:t>
            </w:r>
          </w:p>
          <w:p w14:paraId="22E9D28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Dodatkowe dwie nogi stabilizujące stojak</w:t>
            </w:r>
          </w:p>
          <w:p w14:paraId="7F3DCB1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Regulacja wysokości monitora</w:t>
            </w:r>
          </w:p>
          <w:p w14:paraId="00A654C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Parametry:</w:t>
            </w:r>
          </w:p>
          <w:p w14:paraId="0810361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obsługiwane monitory: zakres minimalny" 55"- 100"</w:t>
            </w:r>
          </w:p>
          <w:p w14:paraId="70F795E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maksymalna waga monitora interaktywnego: min. 100 kg</w:t>
            </w:r>
          </w:p>
          <w:p w14:paraId="653E8ED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VESA : zakres minimalny: 100x100, 200x100, 200x200, 200x300, 300x200, 300x300, 400x200, 400x300, 400x400, 600x400, 600x600, 800x600 mm</w:t>
            </w:r>
          </w:p>
          <w:p w14:paraId="2BFA3D6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regulacja wysokości monitora w zakresie min. 15 cm</w:t>
            </w:r>
          </w:p>
          <w:p w14:paraId="3A12387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pełna mobilność: 360°</w:t>
            </w:r>
          </w:p>
          <w:p w14:paraId="680DE35B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mocna i stabilna konstrukcja gwarantująca bezpieczeństwo</w:t>
            </w:r>
          </w:p>
          <w:p w14:paraId="77D812F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duża półka o udźwigu do min. 20 kg </w:t>
            </w:r>
          </w:p>
          <w:p w14:paraId="375D7A8F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uniwersalny uchwyt do monitora zgodny ze standardem VESA</w:t>
            </w:r>
          </w:p>
          <w:p w14:paraId="1833832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- wymiary: wysokość x szerokość x głębokość: 175-165 cm x 104,5 cm x 54,5 cm </w:t>
            </w:r>
          </w:p>
          <w:p w14:paraId="0B3B931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wykonany z wysokiej jakości hartowanej stali</w:t>
            </w:r>
          </w:p>
          <w:p w14:paraId="264E3F5B" w14:textId="07878380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pełen zestaw akcesoriów do montażu w zestawie.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E142E7" w14:textId="74CC6F4F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D05E47" w14:textId="61D7112C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BD92C5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B48C9F" w14:textId="3B25CD7F" w:rsidR="00495286" w:rsidRPr="00D80E63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838FBF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2E6016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4F904A55" w14:textId="77777777" w:rsidTr="004917B3">
        <w:trPr>
          <w:gridAfter w:val="4"/>
          <w:wAfter w:w="7596" w:type="dxa"/>
          <w:trHeight w:val="1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CA4" w14:textId="63698C16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7FE" w14:textId="633025B8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  <w:sz w:val="20"/>
                <w:szCs w:val="20"/>
              </w:rPr>
              <w:t>Tablet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FC1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Tablet.</w:t>
            </w:r>
          </w:p>
          <w:p w14:paraId="048B5FB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Wymagane parametry:</w:t>
            </w:r>
          </w:p>
          <w:p w14:paraId="71E4BDE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Przekątna ekranu: min. 8.7 cala</w:t>
            </w:r>
          </w:p>
          <w:p w14:paraId="6F557A5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Technologia dotykowa: ekran pojemnościowy</w:t>
            </w:r>
          </w:p>
          <w:p w14:paraId="3D43438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Typ matrycy: TFT</w:t>
            </w:r>
          </w:p>
          <w:p w14:paraId="58828FD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Łączność: min. Wi-Fi</w:t>
            </w:r>
          </w:p>
          <w:p w14:paraId="23D550B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Rozdzielczość ekranu: min. 1340 x 800 pikseli</w:t>
            </w:r>
          </w:p>
          <w:p w14:paraId="4985A6D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Częstotliwość odświeżania matrycy: min. 90 Hz</w:t>
            </w:r>
          </w:p>
          <w:p w14:paraId="275E4858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Liczba rdzeni procesora: min. 8 szt.</w:t>
            </w:r>
          </w:p>
          <w:p w14:paraId="670A215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Częstotliwość taktowania procesora: min. 2.2 GHz</w:t>
            </w:r>
          </w:p>
          <w:p w14:paraId="0AAD405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RAM: min. 4 GB</w:t>
            </w:r>
          </w:p>
          <w:p w14:paraId="33897B7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Pamięć wbudowana: min. 64 GB</w:t>
            </w:r>
          </w:p>
          <w:p w14:paraId="3C52000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Obsługa kart pamięci: microSD</w:t>
            </w:r>
          </w:p>
          <w:p w14:paraId="30D82C84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Maksymalna obsługiwana pojemność kart pamięci: 2000 GB</w:t>
            </w:r>
          </w:p>
          <w:p w14:paraId="7030963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lastRenderedPageBreak/>
              <w:t>- Złącza wbudowane: min. 1 x USB Typ-C, min. 1x gniazdo słuchawkowe 3.5mm</w:t>
            </w:r>
          </w:p>
          <w:p w14:paraId="12FFF37C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Komunikacja: Wi-Fi min. 802.11a/b/g/n/ac, Bluetooth min. 5.3</w:t>
            </w:r>
          </w:p>
          <w:p w14:paraId="002C896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Nawigacja satelitarna: min. Beidou, Galileo, GLONASS, GPS, QZSS</w:t>
            </w:r>
          </w:p>
          <w:p w14:paraId="479F23F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Wbudowany mikrofon</w:t>
            </w:r>
          </w:p>
          <w:p w14:paraId="3F33400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Wbudowane głośniki stereo</w:t>
            </w:r>
          </w:p>
          <w:p w14:paraId="2C2D16FA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Aparat z tyłu: min. 8 Mpix</w:t>
            </w:r>
          </w:p>
          <w:p w14:paraId="58D7500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Aparat z przodu: min. 5 Mpix</w:t>
            </w:r>
          </w:p>
          <w:p w14:paraId="572538B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Nagrywanie wideo: min. 1920 x 1080 (min. 30 fps)</w:t>
            </w:r>
          </w:p>
          <w:p w14:paraId="49FE8699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Pojemność akumulatora: min. 5100 mAh</w:t>
            </w:r>
          </w:p>
          <w:p w14:paraId="447E708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Ładowanie przez USB</w:t>
            </w:r>
          </w:p>
          <w:p w14:paraId="41B0AA50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Platforma: Android</w:t>
            </w:r>
          </w:p>
          <w:p w14:paraId="318297C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Akcelerometr</w:t>
            </w:r>
          </w:p>
          <w:p w14:paraId="7A05898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Czujnik Halla</w:t>
            </w:r>
          </w:p>
          <w:p w14:paraId="4179F0E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Czujnik światła</w:t>
            </w:r>
          </w:p>
          <w:p w14:paraId="7E1AFD37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Kompas cyfrowy</w:t>
            </w:r>
          </w:p>
          <w:p w14:paraId="6C71357E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Skaner rozpoznawania twarzy</w:t>
            </w:r>
          </w:p>
          <w:p w14:paraId="4E1E0F32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Żyroskop</w:t>
            </w:r>
          </w:p>
          <w:p w14:paraId="7239C4B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Grubość urządzenia: max. 8 mm</w:t>
            </w:r>
          </w:p>
          <w:p w14:paraId="2D3C41E6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Waga urządzenia: max. 335 g</w:t>
            </w:r>
          </w:p>
          <w:p w14:paraId="7BB8EEFD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Materiał obudowy: metal</w:t>
            </w:r>
          </w:p>
          <w:p w14:paraId="00B56955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 xml:space="preserve">Akcesoria w zestawie: </w:t>
            </w:r>
          </w:p>
          <w:p w14:paraId="4A969A73" w14:textId="77777777" w:rsidR="00495286" w:rsidRPr="0035510E" w:rsidRDefault="00495286" w:rsidP="002F547D">
            <w:pPr>
              <w:spacing w:after="0" w:line="240" w:lineRule="auto"/>
              <w:rPr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min. 1x kabel USB</w:t>
            </w:r>
          </w:p>
          <w:p w14:paraId="26C8AADB" w14:textId="0EB00CF1" w:rsidR="00495286" w:rsidRDefault="00495286" w:rsidP="002F547D">
            <w:pPr>
              <w:tabs>
                <w:tab w:val="left" w:pos="1815"/>
              </w:tabs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sz w:val="20"/>
                <w:szCs w:val="20"/>
              </w:rPr>
              <w:t>- dodatkowa karta pamięci min. 256 GB.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5425" w14:textId="12ED2C5B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FF50" w14:textId="2FCB5861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35510E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5AE2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A21" w14:textId="34495BCD" w:rsidR="00495286" w:rsidRPr="00254AFD" w:rsidRDefault="00212605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</w:rPr>
            </w:pPr>
            <w:r w:rsidRPr="00212605">
              <w:rPr>
                <w:rFonts w:cstheme="minorHAnsi"/>
                <w:iCs/>
                <w:sz w:val="20"/>
                <w:szCs w:val="20"/>
              </w:rPr>
              <w:t xml:space="preserve">spełnia/ </w:t>
            </w:r>
            <w:r w:rsidRPr="00212605">
              <w:rPr>
                <w:rFonts w:cstheme="minorHAnsi"/>
                <w:iCs/>
                <w:sz w:val="20"/>
                <w:szCs w:val="20"/>
              </w:rPr>
              <w:br/>
              <w:t>nie spełnia*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8F82" w14:textId="77777777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0415" w14:textId="7ED647F2" w:rsidR="00495286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495286" w:rsidRPr="002B0BCD" w14:paraId="57AFE3DE" w14:textId="77777777" w:rsidTr="004917B3">
        <w:trPr>
          <w:gridAfter w:val="4"/>
          <w:wAfter w:w="7596" w:type="dxa"/>
          <w:trHeight w:val="190"/>
        </w:trPr>
        <w:tc>
          <w:tcPr>
            <w:tcW w:w="13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EC79D93" w14:textId="77777777" w:rsidR="00495286" w:rsidRPr="004917B3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4"/>
                <w:szCs w:val="24"/>
              </w:rPr>
            </w:pPr>
            <w:r w:rsidRPr="004917B3">
              <w:rPr>
                <w:rFonts w:cstheme="minorHAnsi"/>
                <w:b/>
                <w:iCs/>
                <w:sz w:val="24"/>
                <w:szCs w:val="24"/>
              </w:rPr>
              <w:t>Suma:</w:t>
            </w:r>
          </w:p>
          <w:p w14:paraId="0EF0D146" w14:textId="2AF4F9D4" w:rsidR="00495286" w:rsidRPr="004917B3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4"/>
                <w:szCs w:val="24"/>
              </w:rPr>
            </w:pPr>
            <w:r w:rsidRPr="004917B3">
              <w:rPr>
                <w:rFonts w:cstheme="minorHAnsi"/>
                <w:b/>
                <w:iCs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7991B0F" w14:textId="77777777" w:rsidR="00495286" w:rsidRPr="004917B3" w:rsidRDefault="00495286" w:rsidP="002F547D">
            <w:pPr>
              <w:tabs>
                <w:tab w:val="left" w:pos="1815"/>
              </w:tabs>
              <w:spacing w:after="0" w:line="240" w:lineRule="auto"/>
              <w:jc w:val="center"/>
              <w:rPr>
                <w:rFonts w:cstheme="minorHAnsi"/>
                <w:b/>
                <w:iCs/>
                <w:sz w:val="24"/>
                <w:szCs w:val="24"/>
              </w:rPr>
            </w:pPr>
          </w:p>
        </w:tc>
      </w:tr>
    </w:tbl>
    <w:p w14:paraId="0C42BCC1" w14:textId="77777777" w:rsidR="00F72E2B" w:rsidRDefault="00F72E2B" w:rsidP="002F547D">
      <w:pPr>
        <w:spacing w:after="0" w:line="240" w:lineRule="auto"/>
      </w:pPr>
      <w:r w:rsidRPr="00B27F34">
        <w:t xml:space="preserve">*należy odpowiednio wykreślić </w:t>
      </w:r>
    </w:p>
    <w:p w14:paraId="232B6C00" w14:textId="77777777" w:rsidR="00BA18C1" w:rsidRPr="00B27F34" w:rsidRDefault="00BA18C1" w:rsidP="002F547D">
      <w:pPr>
        <w:spacing w:after="0" w:line="240" w:lineRule="auto"/>
      </w:pPr>
    </w:p>
    <w:p w14:paraId="050D5A9C" w14:textId="77777777" w:rsidR="000A577E" w:rsidRDefault="000A577E" w:rsidP="002F547D">
      <w:pPr>
        <w:spacing w:after="0" w:line="240" w:lineRule="auto"/>
      </w:pPr>
    </w:p>
    <w:p w14:paraId="65451E89" w14:textId="77777777" w:rsidR="00807D5A" w:rsidRDefault="00807D5A" w:rsidP="002F547D">
      <w:pPr>
        <w:spacing w:after="0" w:line="240" w:lineRule="auto"/>
      </w:pPr>
    </w:p>
    <w:sectPr w:rsidR="00807D5A" w:rsidSect="002F54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284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22F1E" w14:textId="77777777" w:rsidR="00136FB7" w:rsidRDefault="00136FB7" w:rsidP="000A577E">
      <w:pPr>
        <w:spacing w:after="0" w:line="240" w:lineRule="auto"/>
      </w:pPr>
      <w:r>
        <w:separator/>
      </w:r>
    </w:p>
  </w:endnote>
  <w:endnote w:type="continuationSeparator" w:id="0">
    <w:p w14:paraId="32DA1E3C" w14:textId="77777777" w:rsidR="00136FB7" w:rsidRDefault="00136FB7" w:rsidP="000A5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0719" w14:textId="77777777" w:rsidR="00157E8E" w:rsidRDefault="00157E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ACD9" w14:textId="3B1C4BDB" w:rsidR="00A75F67" w:rsidRPr="00A75F67" w:rsidRDefault="00000000" w:rsidP="00157E8E">
    <w:pPr>
      <w:pStyle w:val="Stopka"/>
      <w:tabs>
        <w:tab w:val="clear" w:pos="4536"/>
        <w:tab w:val="clear" w:pos="9072"/>
        <w:tab w:val="left" w:pos="4032"/>
      </w:tabs>
      <w:jc w:val="center"/>
    </w:pPr>
    <w:sdt>
      <w:sdtPr>
        <w:id w:val="1728636285"/>
        <w:docPartObj>
          <w:docPartGallery w:val="Page Numbers (Top of Page)"/>
          <w:docPartUnique/>
        </w:docPartObj>
      </w:sdtPr>
      <w:sdtContent>
        <w:r w:rsidR="00A75F67" w:rsidRPr="00A75F67">
          <w:t xml:space="preserve">Strona </w:t>
        </w:r>
        <w:r w:rsidR="00A75F67" w:rsidRPr="00A75F67">
          <w:rPr>
            <w:b/>
            <w:bCs/>
          </w:rPr>
          <w:fldChar w:fldCharType="begin"/>
        </w:r>
        <w:r w:rsidR="00A75F67" w:rsidRPr="00A75F67">
          <w:rPr>
            <w:b/>
            <w:bCs/>
          </w:rPr>
          <w:instrText>PAGE</w:instrText>
        </w:r>
        <w:r w:rsidR="00A75F67" w:rsidRPr="00A75F67">
          <w:rPr>
            <w:b/>
            <w:bCs/>
          </w:rPr>
          <w:fldChar w:fldCharType="separate"/>
        </w:r>
        <w:r w:rsidR="00A75F67" w:rsidRPr="00A75F67">
          <w:rPr>
            <w:b/>
            <w:bCs/>
          </w:rPr>
          <w:t>1</w:t>
        </w:r>
        <w:r w:rsidR="00A75F67" w:rsidRPr="00A75F67">
          <w:fldChar w:fldCharType="end"/>
        </w:r>
        <w:r w:rsidR="00A75F67" w:rsidRPr="00A75F67">
          <w:t xml:space="preserve"> z </w:t>
        </w:r>
        <w:r w:rsidR="00A75F67" w:rsidRPr="00A75F67">
          <w:rPr>
            <w:b/>
            <w:bCs/>
          </w:rPr>
          <w:fldChar w:fldCharType="begin"/>
        </w:r>
        <w:r w:rsidR="00A75F67" w:rsidRPr="00A75F67">
          <w:rPr>
            <w:b/>
            <w:bCs/>
          </w:rPr>
          <w:instrText>NUMPAGES</w:instrText>
        </w:r>
        <w:r w:rsidR="00A75F67" w:rsidRPr="00A75F67">
          <w:rPr>
            <w:b/>
            <w:bCs/>
          </w:rPr>
          <w:fldChar w:fldCharType="separate"/>
        </w:r>
        <w:r w:rsidR="00A75F67" w:rsidRPr="00A75F67">
          <w:rPr>
            <w:b/>
            <w:bCs/>
          </w:rPr>
          <w:t>3</w:t>
        </w:r>
        <w:r w:rsidR="00A75F67" w:rsidRPr="00A75F67">
          <w:fldChar w:fldCharType="end"/>
        </w:r>
      </w:sdtContent>
    </w:sdt>
  </w:p>
  <w:p w14:paraId="035542F6" w14:textId="4267B3B5" w:rsidR="00A75F67" w:rsidRDefault="00A75F67" w:rsidP="00A75F67">
    <w:pPr>
      <w:pStyle w:val="Stopka"/>
      <w:tabs>
        <w:tab w:val="clear" w:pos="4536"/>
        <w:tab w:val="clear" w:pos="9072"/>
        <w:tab w:val="left" w:pos="403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580A" w14:textId="77777777" w:rsidR="00157E8E" w:rsidRDefault="00157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DA3F" w14:textId="77777777" w:rsidR="00136FB7" w:rsidRDefault="00136FB7" w:rsidP="000A577E">
      <w:pPr>
        <w:spacing w:after="0" w:line="240" w:lineRule="auto"/>
      </w:pPr>
      <w:r>
        <w:separator/>
      </w:r>
    </w:p>
  </w:footnote>
  <w:footnote w:type="continuationSeparator" w:id="0">
    <w:p w14:paraId="705B1E7E" w14:textId="77777777" w:rsidR="00136FB7" w:rsidRDefault="00136FB7" w:rsidP="000A5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026A" w14:textId="77777777" w:rsidR="00157E8E" w:rsidRDefault="00157E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716D7" w14:textId="53E53114" w:rsidR="000A577E" w:rsidRDefault="000A577E" w:rsidP="00ED7D1E">
    <w:pPr>
      <w:pStyle w:val="Nagwek"/>
      <w:jc w:val="center"/>
    </w:pPr>
    <w:r>
      <w:rPr>
        <w:noProof/>
      </w:rPr>
      <w:drawing>
        <wp:inline distT="0" distB="0" distL="0" distR="0" wp14:anchorId="6AEA980C" wp14:editId="0775F92F">
          <wp:extent cx="5761355" cy="579120"/>
          <wp:effectExtent l="0" t="0" r="0" b="0"/>
          <wp:docPr id="9310421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3F3CD" w14:textId="77777777" w:rsidR="00157E8E" w:rsidRDefault="00157E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A97"/>
    <w:multiLevelType w:val="multilevel"/>
    <w:tmpl w:val="57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853C2"/>
    <w:multiLevelType w:val="multilevel"/>
    <w:tmpl w:val="0414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B51B8"/>
    <w:multiLevelType w:val="multilevel"/>
    <w:tmpl w:val="9776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A061E"/>
    <w:multiLevelType w:val="multilevel"/>
    <w:tmpl w:val="A1384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AA0AC3"/>
    <w:multiLevelType w:val="multilevel"/>
    <w:tmpl w:val="0036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A765D5"/>
    <w:multiLevelType w:val="multilevel"/>
    <w:tmpl w:val="C37272B2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09350923">
    <w:abstractNumId w:val="5"/>
  </w:num>
  <w:num w:numId="2" w16cid:durableId="931813509">
    <w:abstractNumId w:val="3"/>
  </w:num>
  <w:num w:numId="3" w16cid:durableId="928006051">
    <w:abstractNumId w:val="4"/>
  </w:num>
  <w:num w:numId="4" w16cid:durableId="394476232">
    <w:abstractNumId w:val="2"/>
  </w:num>
  <w:num w:numId="5" w16cid:durableId="204953065">
    <w:abstractNumId w:val="0"/>
  </w:num>
  <w:num w:numId="6" w16cid:durableId="1026635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09"/>
    <w:rsid w:val="00004839"/>
    <w:rsid w:val="00004B31"/>
    <w:rsid w:val="000050DD"/>
    <w:rsid w:val="00005A19"/>
    <w:rsid w:val="00005DBF"/>
    <w:rsid w:val="000076F0"/>
    <w:rsid w:val="00010BAE"/>
    <w:rsid w:val="00010E1C"/>
    <w:rsid w:val="00014DCA"/>
    <w:rsid w:val="00015679"/>
    <w:rsid w:val="00023910"/>
    <w:rsid w:val="00026E6C"/>
    <w:rsid w:val="00036166"/>
    <w:rsid w:val="00037424"/>
    <w:rsid w:val="00037C08"/>
    <w:rsid w:val="00041B47"/>
    <w:rsid w:val="000455CC"/>
    <w:rsid w:val="00045ED1"/>
    <w:rsid w:val="00046A3D"/>
    <w:rsid w:val="00047220"/>
    <w:rsid w:val="0005082F"/>
    <w:rsid w:val="00052F1B"/>
    <w:rsid w:val="00052F77"/>
    <w:rsid w:val="00055336"/>
    <w:rsid w:val="000619BB"/>
    <w:rsid w:val="0006267E"/>
    <w:rsid w:val="00070353"/>
    <w:rsid w:val="00082048"/>
    <w:rsid w:val="00082D3B"/>
    <w:rsid w:val="0008448B"/>
    <w:rsid w:val="00084CED"/>
    <w:rsid w:val="00085568"/>
    <w:rsid w:val="000927CE"/>
    <w:rsid w:val="00092E8D"/>
    <w:rsid w:val="000933E7"/>
    <w:rsid w:val="000A333C"/>
    <w:rsid w:val="000A4546"/>
    <w:rsid w:val="000A4899"/>
    <w:rsid w:val="000A577E"/>
    <w:rsid w:val="000A5DDB"/>
    <w:rsid w:val="000B09AB"/>
    <w:rsid w:val="000B2BBA"/>
    <w:rsid w:val="000B32B1"/>
    <w:rsid w:val="000C2153"/>
    <w:rsid w:val="000C2850"/>
    <w:rsid w:val="000C7764"/>
    <w:rsid w:val="000D75E4"/>
    <w:rsid w:val="000E2F9D"/>
    <w:rsid w:val="000E7B6F"/>
    <w:rsid w:val="000F3B2D"/>
    <w:rsid w:val="000F4249"/>
    <w:rsid w:val="000F5B81"/>
    <w:rsid w:val="0010070A"/>
    <w:rsid w:val="00102234"/>
    <w:rsid w:val="00103F52"/>
    <w:rsid w:val="00106992"/>
    <w:rsid w:val="00123636"/>
    <w:rsid w:val="00125503"/>
    <w:rsid w:val="00125710"/>
    <w:rsid w:val="00125FF8"/>
    <w:rsid w:val="00126E8F"/>
    <w:rsid w:val="001343C5"/>
    <w:rsid w:val="00134993"/>
    <w:rsid w:val="00136FB7"/>
    <w:rsid w:val="00137B36"/>
    <w:rsid w:val="00140770"/>
    <w:rsid w:val="00143E04"/>
    <w:rsid w:val="00150E28"/>
    <w:rsid w:val="001519E0"/>
    <w:rsid w:val="00153AED"/>
    <w:rsid w:val="00157E8E"/>
    <w:rsid w:val="0016080B"/>
    <w:rsid w:val="001636FC"/>
    <w:rsid w:val="00163BC7"/>
    <w:rsid w:val="00170576"/>
    <w:rsid w:val="00174835"/>
    <w:rsid w:val="00176ACB"/>
    <w:rsid w:val="00176C21"/>
    <w:rsid w:val="00181058"/>
    <w:rsid w:val="00187B49"/>
    <w:rsid w:val="001A7543"/>
    <w:rsid w:val="001B4FCB"/>
    <w:rsid w:val="001B575B"/>
    <w:rsid w:val="001C4C53"/>
    <w:rsid w:val="001C70C9"/>
    <w:rsid w:val="001D044C"/>
    <w:rsid w:val="001D4DDF"/>
    <w:rsid w:val="001D54AB"/>
    <w:rsid w:val="001D5F9C"/>
    <w:rsid w:val="001D68D5"/>
    <w:rsid w:val="001E5415"/>
    <w:rsid w:val="001F7861"/>
    <w:rsid w:val="00202D95"/>
    <w:rsid w:val="00203F74"/>
    <w:rsid w:val="00207422"/>
    <w:rsid w:val="00210C8B"/>
    <w:rsid w:val="00210D18"/>
    <w:rsid w:val="00212605"/>
    <w:rsid w:val="00216D3F"/>
    <w:rsid w:val="00220C2E"/>
    <w:rsid w:val="00223DE5"/>
    <w:rsid w:val="0022446F"/>
    <w:rsid w:val="00224670"/>
    <w:rsid w:val="00227892"/>
    <w:rsid w:val="002317F6"/>
    <w:rsid w:val="00232489"/>
    <w:rsid w:val="00235DAD"/>
    <w:rsid w:val="002372D6"/>
    <w:rsid w:val="0024676D"/>
    <w:rsid w:val="00246BE3"/>
    <w:rsid w:val="00252D98"/>
    <w:rsid w:val="00254AFD"/>
    <w:rsid w:val="00255E93"/>
    <w:rsid w:val="00255EE2"/>
    <w:rsid w:val="00256CAD"/>
    <w:rsid w:val="00262EBD"/>
    <w:rsid w:val="002652DE"/>
    <w:rsid w:val="002657B5"/>
    <w:rsid w:val="00267745"/>
    <w:rsid w:val="002715C8"/>
    <w:rsid w:val="00274D43"/>
    <w:rsid w:val="002807DA"/>
    <w:rsid w:val="00282461"/>
    <w:rsid w:val="00283AEA"/>
    <w:rsid w:val="002951D2"/>
    <w:rsid w:val="002A3131"/>
    <w:rsid w:val="002B4F49"/>
    <w:rsid w:val="002C37B1"/>
    <w:rsid w:val="002C38E2"/>
    <w:rsid w:val="002C58A2"/>
    <w:rsid w:val="002C69F9"/>
    <w:rsid w:val="002C7BCF"/>
    <w:rsid w:val="002D2517"/>
    <w:rsid w:val="002D2E14"/>
    <w:rsid w:val="002E12BA"/>
    <w:rsid w:val="002E2033"/>
    <w:rsid w:val="002E2C19"/>
    <w:rsid w:val="002E2EB2"/>
    <w:rsid w:val="002E41E5"/>
    <w:rsid w:val="002E4741"/>
    <w:rsid w:val="002E7FEF"/>
    <w:rsid w:val="002F547D"/>
    <w:rsid w:val="00300550"/>
    <w:rsid w:val="003019E3"/>
    <w:rsid w:val="00310D20"/>
    <w:rsid w:val="003158CC"/>
    <w:rsid w:val="00321C7D"/>
    <w:rsid w:val="00321E6E"/>
    <w:rsid w:val="00326B39"/>
    <w:rsid w:val="003314BC"/>
    <w:rsid w:val="003372CD"/>
    <w:rsid w:val="00344A56"/>
    <w:rsid w:val="00347270"/>
    <w:rsid w:val="00347E9D"/>
    <w:rsid w:val="00351A2A"/>
    <w:rsid w:val="00367CA0"/>
    <w:rsid w:val="0037621E"/>
    <w:rsid w:val="00377871"/>
    <w:rsid w:val="00380533"/>
    <w:rsid w:val="003942EA"/>
    <w:rsid w:val="003942F8"/>
    <w:rsid w:val="003A12EF"/>
    <w:rsid w:val="003A6019"/>
    <w:rsid w:val="003B23DF"/>
    <w:rsid w:val="003C3C7F"/>
    <w:rsid w:val="003C66C9"/>
    <w:rsid w:val="003C7940"/>
    <w:rsid w:val="003D0331"/>
    <w:rsid w:val="003D2029"/>
    <w:rsid w:val="003D2347"/>
    <w:rsid w:val="003E0A83"/>
    <w:rsid w:val="003E426D"/>
    <w:rsid w:val="003F691B"/>
    <w:rsid w:val="003F78B0"/>
    <w:rsid w:val="00401F31"/>
    <w:rsid w:val="004036C4"/>
    <w:rsid w:val="00413C0B"/>
    <w:rsid w:val="00416597"/>
    <w:rsid w:val="00416B76"/>
    <w:rsid w:val="004226AB"/>
    <w:rsid w:val="004301E2"/>
    <w:rsid w:val="004331B8"/>
    <w:rsid w:val="004333E7"/>
    <w:rsid w:val="00434EA6"/>
    <w:rsid w:val="00435C2C"/>
    <w:rsid w:val="00437C9D"/>
    <w:rsid w:val="004442CF"/>
    <w:rsid w:val="004508F0"/>
    <w:rsid w:val="004547FE"/>
    <w:rsid w:val="00454A78"/>
    <w:rsid w:val="0048228A"/>
    <w:rsid w:val="0048543E"/>
    <w:rsid w:val="00487105"/>
    <w:rsid w:val="004917B3"/>
    <w:rsid w:val="00495286"/>
    <w:rsid w:val="004A3EAA"/>
    <w:rsid w:val="004A685E"/>
    <w:rsid w:val="004B5868"/>
    <w:rsid w:val="004B74CE"/>
    <w:rsid w:val="004C2982"/>
    <w:rsid w:val="004C2C45"/>
    <w:rsid w:val="004C7A48"/>
    <w:rsid w:val="004D0818"/>
    <w:rsid w:val="004E47C1"/>
    <w:rsid w:val="004F2E85"/>
    <w:rsid w:val="004F37E8"/>
    <w:rsid w:val="004F535E"/>
    <w:rsid w:val="004F6770"/>
    <w:rsid w:val="004F6CC2"/>
    <w:rsid w:val="00501BC8"/>
    <w:rsid w:val="00513AD4"/>
    <w:rsid w:val="0051492D"/>
    <w:rsid w:val="00516442"/>
    <w:rsid w:val="005202AA"/>
    <w:rsid w:val="005206F4"/>
    <w:rsid w:val="005216ED"/>
    <w:rsid w:val="005218CD"/>
    <w:rsid w:val="0052212C"/>
    <w:rsid w:val="005235B7"/>
    <w:rsid w:val="0052613C"/>
    <w:rsid w:val="00531EE8"/>
    <w:rsid w:val="0053436D"/>
    <w:rsid w:val="00534B25"/>
    <w:rsid w:val="00536F35"/>
    <w:rsid w:val="00547F2C"/>
    <w:rsid w:val="0055706B"/>
    <w:rsid w:val="0056135D"/>
    <w:rsid w:val="0056226F"/>
    <w:rsid w:val="00565316"/>
    <w:rsid w:val="0057110A"/>
    <w:rsid w:val="00580A51"/>
    <w:rsid w:val="00581F4E"/>
    <w:rsid w:val="00582BB9"/>
    <w:rsid w:val="00584D6C"/>
    <w:rsid w:val="00585447"/>
    <w:rsid w:val="005860B1"/>
    <w:rsid w:val="00591149"/>
    <w:rsid w:val="005A0389"/>
    <w:rsid w:val="005A1D5F"/>
    <w:rsid w:val="005A3144"/>
    <w:rsid w:val="005B0857"/>
    <w:rsid w:val="005B273A"/>
    <w:rsid w:val="005B6969"/>
    <w:rsid w:val="005B7F14"/>
    <w:rsid w:val="005C2145"/>
    <w:rsid w:val="005C4085"/>
    <w:rsid w:val="005C5889"/>
    <w:rsid w:val="005C69E2"/>
    <w:rsid w:val="005D2EE7"/>
    <w:rsid w:val="005D48D7"/>
    <w:rsid w:val="005E269E"/>
    <w:rsid w:val="005E2A15"/>
    <w:rsid w:val="005E2D4F"/>
    <w:rsid w:val="005F15EB"/>
    <w:rsid w:val="005F4C56"/>
    <w:rsid w:val="00610048"/>
    <w:rsid w:val="00610980"/>
    <w:rsid w:val="00610CF2"/>
    <w:rsid w:val="006113A8"/>
    <w:rsid w:val="00611E57"/>
    <w:rsid w:val="00612253"/>
    <w:rsid w:val="00617333"/>
    <w:rsid w:val="0062001A"/>
    <w:rsid w:val="00630E3D"/>
    <w:rsid w:val="00636375"/>
    <w:rsid w:val="00637182"/>
    <w:rsid w:val="00640D9B"/>
    <w:rsid w:val="00642972"/>
    <w:rsid w:val="006436DA"/>
    <w:rsid w:val="0064388D"/>
    <w:rsid w:val="006529AF"/>
    <w:rsid w:val="006536AF"/>
    <w:rsid w:val="00654083"/>
    <w:rsid w:val="0066034D"/>
    <w:rsid w:val="0066192D"/>
    <w:rsid w:val="00661B38"/>
    <w:rsid w:val="00662282"/>
    <w:rsid w:val="006636F1"/>
    <w:rsid w:val="00666F2D"/>
    <w:rsid w:val="00676235"/>
    <w:rsid w:val="0067653B"/>
    <w:rsid w:val="00694458"/>
    <w:rsid w:val="00694717"/>
    <w:rsid w:val="00695718"/>
    <w:rsid w:val="006A274F"/>
    <w:rsid w:val="006A3556"/>
    <w:rsid w:val="006A46BF"/>
    <w:rsid w:val="006A65A6"/>
    <w:rsid w:val="006B251C"/>
    <w:rsid w:val="006B3D0B"/>
    <w:rsid w:val="006B4560"/>
    <w:rsid w:val="006B5F5E"/>
    <w:rsid w:val="006B7C65"/>
    <w:rsid w:val="006C27C7"/>
    <w:rsid w:val="006C2A57"/>
    <w:rsid w:val="006C7FF6"/>
    <w:rsid w:val="006D12A7"/>
    <w:rsid w:val="006D51B4"/>
    <w:rsid w:val="006E5A4C"/>
    <w:rsid w:val="006E69A6"/>
    <w:rsid w:val="006E7606"/>
    <w:rsid w:val="006F2931"/>
    <w:rsid w:val="006F520C"/>
    <w:rsid w:val="0070489B"/>
    <w:rsid w:val="00704A8E"/>
    <w:rsid w:val="00713C07"/>
    <w:rsid w:val="00713D32"/>
    <w:rsid w:val="00714BD7"/>
    <w:rsid w:val="007175FE"/>
    <w:rsid w:val="00720C73"/>
    <w:rsid w:val="00724D72"/>
    <w:rsid w:val="007267DB"/>
    <w:rsid w:val="0073359D"/>
    <w:rsid w:val="00744999"/>
    <w:rsid w:val="00753A37"/>
    <w:rsid w:val="007551F6"/>
    <w:rsid w:val="007576C8"/>
    <w:rsid w:val="0076444B"/>
    <w:rsid w:val="007644D7"/>
    <w:rsid w:val="007665D1"/>
    <w:rsid w:val="00783360"/>
    <w:rsid w:val="007844AA"/>
    <w:rsid w:val="00786519"/>
    <w:rsid w:val="007901B4"/>
    <w:rsid w:val="00791BBD"/>
    <w:rsid w:val="00795172"/>
    <w:rsid w:val="0079530E"/>
    <w:rsid w:val="00795518"/>
    <w:rsid w:val="007A0A45"/>
    <w:rsid w:val="007A2D76"/>
    <w:rsid w:val="007A2ED7"/>
    <w:rsid w:val="007A4BEB"/>
    <w:rsid w:val="007A4C4A"/>
    <w:rsid w:val="007B15DE"/>
    <w:rsid w:val="007B1F6A"/>
    <w:rsid w:val="007B5B52"/>
    <w:rsid w:val="007C6D04"/>
    <w:rsid w:val="007D0BA4"/>
    <w:rsid w:val="007D33BC"/>
    <w:rsid w:val="007E06C6"/>
    <w:rsid w:val="007E222D"/>
    <w:rsid w:val="007E2923"/>
    <w:rsid w:val="007E3B75"/>
    <w:rsid w:val="007E5636"/>
    <w:rsid w:val="007E6609"/>
    <w:rsid w:val="007F0C57"/>
    <w:rsid w:val="007F2615"/>
    <w:rsid w:val="00802231"/>
    <w:rsid w:val="00803BD0"/>
    <w:rsid w:val="00807D5A"/>
    <w:rsid w:val="00812E70"/>
    <w:rsid w:val="008149FC"/>
    <w:rsid w:val="008165F4"/>
    <w:rsid w:val="00827083"/>
    <w:rsid w:val="0083574F"/>
    <w:rsid w:val="008369F8"/>
    <w:rsid w:val="008430F1"/>
    <w:rsid w:val="0084535F"/>
    <w:rsid w:val="00845678"/>
    <w:rsid w:val="00846135"/>
    <w:rsid w:val="00850197"/>
    <w:rsid w:val="00850961"/>
    <w:rsid w:val="008611D2"/>
    <w:rsid w:val="00865202"/>
    <w:rsid w:val="00867C60"/>
    <w:rsid w:val="0087012B"/>
    <w:rsid w:val="00872443"/>
    <w:rsid w:val="0087476B"/>
    <w:rsid w:val="00875910"/>
    <w:rsid w:val="00875B3E"/>
    <w:rsid w:val="00886D20"/>
    <w:rsid w:val="00890A0C"/>
    <w:rsid w:val="008916E4"/>
    <w:rsid w:val="008945AF"/>
    <w:rsid w:val="00894D06"/>
    <w:rsid w:val="00894F0C"/>
    <w:rsid w:val="008A1754"/>
    <w:rsid w:val="008A3196"/>
    <w:rsid w:val="008A4812"/>
    <w:rsid w:val="008C10DD"/>
    <w:rsid w:val="008C2058"/>
    <w:rsid w:val="008C3743"/>
    <w:rsid w:val="008C3A3B"/>
    <w:rsid w:val="008C405C"/>
    <w:rsid w:val="008C63E9"/>
    <w:rsid w:val="008C6A33"/>
    <w:rsid w:val="008D0BC0"/>
    <w:rsid w:val="008D320D"/>
    <w:rsid w:val="008D65CA"/>
    <w:rsid w:val="008E751C"/>
    <w:rsid w:val="008F155B"/>
    <w:rsid w:val="008F379D"/>
    <w:rsid w:val="008F59FF"/>
    <w:rsid w:val="0090221B"/>
    <w:rsid w:val="0090318E"/>
    <w:rsid w:val="009042B7"/>
    <w:rsid w:val="00905BD7"/>
    <w:rsid w:val="00910B13"/>
    <w:rsid w:val="00916F32"/>
    <w:rsid w:val="009265D6"/>
    <w:rsid w:val="00933005"/>
    <w:rsid w:val="009333C1"/>
    <w:rsid w:val="00936D10"/>
    <w:rsid w:val="00940F45"/>
    <w:rsid w:val="0094654A"/>
    <w:rsid w:val="00947D1A"/>
    <w:rsid w:val="00954A1C"/>
    <w:rsid w:val="00962A59"/>
    <w:rsid w:val="009647B5"/>
    <w:rsid w:val="00966844"/>
    <w:rsid w:val="00967265"/>
    <w:rsid w:val="00972000"/>
    <w:rsid w:val="0097376B"/>
    <w:rsid w:val="009746C6"/>
    <w:rsid w:val="00975DD5"/>
    <w:rsid w:val="0097674E"/>
    <w:rsid w:val="00977885"/>
    <w:rsid w:val="0098385E"/>
    <w:rsid w:val="009A0342"/>
    <w:rsid w:val="009A3785"/>
    <w:rsid w:val="009A7524"/>
    <w:rsid w:val="009B2263"/>
    <w:rsid w:val="009C146C"/>
    <w:rsid w:val="009C174C"/>
    <w:rsid w:val="009C1D52"/>
    <w:rsid w:val="009C29B3"/>
    <w:rsid w:val="009C759E"/>
    <w:rsid w:val="009D3B45"/>
    <w:rsid w:val="009E1C63"/>
    <w:rsid w:val="009E64E7"/>
    <w:rsid w:val="009F3540"/>
    <w:rsid w:val="009F53AC"/>
    <w:rsid w:val="009F7705"/>
    <w:rsid w:val="00A02EEF"/>
    <w:rsid w:val="00A0377B"/>
    <w:rsid w:val="00A15782"/>
    <w:rsid w:val="00A171BF"/>
    <w:rsid w:val="00A226F9"/>
    <w:rsid w:val="00A2278A"/>
    <w:rsid w:val="00A22D36"/>
    <w:rsid w:val="00A23467"/>
    <w:rsid w:val="00A236FB"/>
    <w:rsid w:val="00A23D74"/>
    <w:rsid w:val="00A27C1C"/>
    <w:rsid w:val="00A31FD1"/>
    <w:rsid w:val="00A32071"/>
    <w:rsid w:val="00A337D6"/>
    <w:rsid w:val="00A36CB6"/>
    <w:rsid w:val="00A52DAB"/>
    <w:rsid w:val="00A54384"/>
    <w:rsid w:val="00A55EEE"/>
    <w:rsid w:val="00A579B2"/>
    <w:rsid w:val="00A60E16"/>
    <w:rsid w:val="00A6451C"/>
    <w:rsid w:val="00A718F4"/>
    <w:rsid w:val="00A71E4F"/>
    <w:rsid w:val="00A745E0"/>
    <w:rsid w:val="00A75693"/>
    <w:rsid w:val="00A75F67"/>
    <w:rsid w:val="00A76996"/>
    <w:rsid w:val="00A77677"/>
    <w:rsid w:val="00A92610"/>
    <w:rsid w:val="00AB16EF"/>
    <w:rsid w:val="00AB4243"/>
    <w:rsid w:val="00AC66C4"/>
    <w:rsid w:val="00AD63AA"/>
    <w:rsid w:val="00AD6AA6"/>
    <w:rsid w:val="00AE0538"/>
    <w:rsid w:val="00AE0C27"/>
    <w:rsid w:val="00AF31D0"/>
    <w:rsid w:val="00AF5E83"/>
    <w:rsid w:val="00AF6E2D"/>
    <w:rsid w:val="00B150F5"/>
    <w:rsid w:val="00B20D0E"/>
    <w:rsid w:val="00B21534"/>
    <w:rsid w:val="00B220BF"/>
    <w:rsid w:val="00B31717"/>
    <w:rsid w:val="00B34F90"/>
    <w:rsid w:val="00B3684F"/>
    <w:rsid w:val="00B36D54"/>
    <w:rsid w:val="00B37757"/>
    <w:rsid w:val="00B43AE2"/>
    <w:rsid w:val="00B444E4"/>
    <w:rsid w:val="00B44DEA"/>
    <w:rsid w:val="00B55423"/>
    <w:rsid w:val="00B57A38"/>
    <w:rsid w:val="00B57AF9"/>
    <w:rsid w:val="00B61876"/>
    <w:rsid w:val="00B619E6"/>
    <w:rsid w:val="00B711DB"/>
    <w:rsid w:val="00B7245B"/>
    <w:rsid w:val="00B764C3"/>
    <w:rsid w:val="00B86D82"/>
    <w:rsid w:val="00B90C10"/>
    <w:rsid w:val="00B91D2A"/>
    <w:rsid w:val="00BA18C1"/>
    <w:rsid w:val="00BA58E4"/>
    <w:rsid w:val="00BA7C37"/>
    <w:rsid w:val="00BC304E"/>
    <w:rsid w:val="00BC6413"/>
    <w:rsid w:val="00BC7308"/>
    <w:rsid w:val="00BC76D4"/>
    <w:rsid w:val="00BD0089"/>
    <w:rsid w:val="00BE5807"/>
    <w:rsid w:val="00BE5AF2"/>
    <w:rsid w:val="00BE6DC3"/>
    <w:rsid w:val="00BE792C"/>
    <w:rsid w:val="00BF0D91"/>
    <w:rsid w:val="00BF157E"/>
    <w:rsid w:val="00BF2918"/>
    <w:rsid w:val="00BF4406"/>
    <w:rsid w:val="00BF70E7"/>
    <w:rsid w:val="00C058B5"/>
    <w:rsid w:val="00C10290"/>
    <w:rsid w:val="00C16082"/>
    <w:rsid w:val="00C273CC"/>
    <w:rsid w:val="00C31C53"/>
    <w:rsid w:val="00C31FA4"/>
    <w:rsid w:val="00C322AA"/>
    <w:rsid w:val="00C3245E"/>
    <w:rsid w:val="00C33D7B"/>
    <w:rsid w:val="00C4447E"/>
    <w:rsid w:val="00C7151F"/>
    <w:rsid w:val="00C71A33"/>
    <w:rsid w:val="00C7256C"/>
    <w:rsid w:val="00C816AE"/>
    <w:rsid w:val="00C92494"/>
    <w:rsid w:val="00C958C5"/>
    <w:rsid w:val="00C959D5"/>
    <w:rsid w:val="00CA00B4"/>
    <w:rsid w:val="00CA2054"/>
    <w:rsid w:val="00CA6953"/>
    <w:rsid w:val="00CA7C84"/>
    <w:rsid w:val="00CB0734"/>
    <w:rsid w:val="00CB5478"/>
    <w:rsid w:val="00CC160C"/>
    <w:rsid w:val="00CC3667"/>
    <w:rsid w:val="00CC5C47"/>
    <w:rsid w:val="00CC67E3"/>
    <w:rsid w:val="00CC6EA0"/>
    <w:rsid w:val="00CE091E"/>
    <w:rsid w:val="00CE187D"/>
    <w:rsid w:val="00CE48B0"/>
    <w:rsid w:val="00CF4E6F"/>
    <w:rsid w:val="00CF64BA"/>
    <w:rsid w:val="00D00A77"/>
    <w:rsid w:val="00D0165C"/>
    <w:rsid w:val="00D0195C"/>
    <w:rsid w:val="00D05AC3"/>
    <w:rsid w:val="00D16AF3"/>
    <w:rsid w:val="00D17C91"/>
    <w:rsid w:val="00D21602"/>
    <w:rsid w:val="00D25AD1"/>
    <w:rsid w:val="00D302A9"/>
    <w:rsid w:val="00D30799"/>
    <w:rsid w:val="00D356A0"/>
    <w:rsid w:val="00D362DE"/>
    <w:rsid w:val="00D42D27"/>
    <w:rsid w:val="00D43338"/>
    <w:rsid w:val="00D45198"/>
    <w:rsid w:val="00D51135"/>
    <w:rsid w:val="00D5649E"/>
    <w:rsid w:val="00D56734"/>
    <w:rsid w:val="00D57DAC"/>
    <w:rsid w:val="00D6594D"/>
    <w:rsid w:val="00D671E1"/>
    <w:rsid w:val="00D67592"/>
    <w:rsid w:val="00D67C5A"/>
    <w:rsid w:val="00D70801"/>
    <w:rsid w:val="00D75547"/>
    <w:rsid w:val="00D80D09"/>
    <w:rsid w:val="00D81265"/>
    <w:rsid w:val="00D82AA3"/>
    <w:rsid w:val="00D82E16"/>
    <w:rsid w:val="00D85CCC"/>
    <w:rsid w:val="00D929EE"/>
    <w:rsid w:val="00D945D6"/>
    <w:rsid w:val="00D94880"/>
    <w:rsid w:val="00D94933"/>
    <w:rsid w:val="00DA06C2"/>
    <w:rsid w:val="00DA4AEA"/>
    <w:rsid w:val="00DA7C95"/>
    <w:rsid w:val="00DB28AC"/>
    <w:rsid w:val="00DB3AAC"/>
    <w:rsid w:val="00DB4229"/>
    <w:rsid w:val="00DB439F"/>
    <w:rsid w:val="00DB6771"/>
    <w:rsid w:val="00DC2388"/>
    <w:rsid w:val="00DC4599"/>
    <w:rsid w:val="00DC6FA9"/>
    <w:rsid w:val="00DC7A63"/>
    <w:rsid w:val="00DE4BC2"/>
    <w:rsid w:val="00DF059C"/>
    <w:rsid w:val="00DF1A53"/>
    <w:rsid w:val="00DF2535"/>
    <w:rsid w:val="00DF342E"/>
    <w:rsid w:val="00DF5C93"/>
    <w:rsid w:val="00DF5D23"/>
    <w:rsid w:val="00DF6579"/>
    <w:rsid w:val="00DF6D7C"/>
    <w:rsid w:val="00E00180"/>
    <w:rsid w:val="00E00C21"/>
    <w:rsid w:val="00E02EAF"/>
    <w:rsid w:val="00E0752C"/>
    <w:rsid w:val="00E13564"/>
    <w:rsid w:val="00E15EFD"/>
    <w:rsid w:val="00E163A2"/>
    <w:rsid w:val="00E2250B"/>
    <w:rsid w:val="00E22CFE"/>
    <w:rsid w:val="00E26E19"/>
    <w:rsid w:val="00E2746F"/>
    <w:rsid w:val="00E3319F"/>
    <w:rsid w:val="00E3656F"/>
    <w:rsid w:val="00E41864"/>
    <w:rsid w:val="00E41FFC"/>
    <w:rsid w:val="00E42089"/>
    <w:rsid w:val="00E44A3A"/>
    <w:rsid w:val="00E44C8D"/>
    <w:rsid w:val="00E457E9"/>
    <w:rsid w:val="00E46E26"/>
    <w:rsid w:val="00E4794B"/>
    <w:rsid w:val="00E5304F"/>
    <w:rsid w:val="00E55ED1"/>
    <w:rsid w:val="00E57560"/>
    <w:rsid w:val="00E57D13"/>
    <w:rsid w:val="00E646BB"/>
    <w:rsid w:val="00E821DB"/>
    <w:rsid w:val="00E831D7"/>
    <w:rsid w:val="00E9633C"/>
    <w:rsid w:val="00EA31F0"/>
    <w:rsid w:val="00EA3766"/>
    <w:rsid w:val="00EA5CC1"/>
    <w:rsid w:val="00EB4C48"/>
    <w:rsid w:val="00EB5819"/>
    <w:rsid w:val="00EB6EE2"/>
    <w:rsid w:val="00EC137B"/>
    <w:rsid w:val="00EC321B"/>
    <w:rsid w:val="00EC3879"/>
    <w:rsid w:val="00EC5BC8"/>
    <w:rsid w:val="00EC6E38"/>
    <w:rsid w:val="00ED2933"/>
    <w:rsid w:val="00ED5ECB"/>
    <w:rsid w:val="00ED7D1E"/>
    <w:rsid w:val="00EE4ECA"/>
    <w:rsid w:val="00EF1C2B"/>
    <w:rsid w:val="00EF2B96"/>
    <w:rsid w:val="00EF32A4"/>
    <w:rsid w:val="00EF60C9"/>
    <w:rsid w:val="00EF70DD"/>
    <w:rsid w:val="00F001B8"/>
    <w:rsid w:val="00F138B1"/>
    <w:rsid w:val="00F2037B"/>
    <w:rsid w:val="00F22FFE"/>
    <w:rsid w:val="00F24403"/>
    <w:rsid w:val="00F24782"/>
    <w:rsid w:val="00F3042B"/>
    <w:rsid w:val="00F3205B"/>
    <w:rsid w:val="00F3327F"/>
    <w:rsid w:val="00F33DEA"/>
    <w:rsid w:val="00F35250"/>
    <w:rsid w:val="00F374AC"/>
    <w:rsid w:val="00F40D0F"/>
    <w:rsid w:val="00F45CEF"/>
    <w:rsid w:val="00F474AA"/>
    <w:rsid w:val="00F5026B"/>
    <w:rsid w:val="00F50A37"/>
    <w:rsid w:val="00F517B1"/>
    <w:rsid w:val="00F534B7"/>
    <w:rsid w:val="00F56756"/>
    <w:rsid w:val="00F5688C"/>
    <w:rsid w:val="00F61ED1"/>
    <w:rsid w:val="00F62CD4"/>
    <w:rsid w:val="00F6324A"/>
    <w:rsid w:val="00F72543"/>
    <w:rsid w:val="00F72E2B"/>
    <w:rsid w:val="00F77011"/>
    <w:rsid w:val="00F835AE"/>
    <w:rsid w:val="00F862D7"/>
    <w:rsid w:val="00F87151"/>
    <w:rsid w:val="00F92116"/>
    <w:rsid w:val="00FA6204"/>
    <w:rsid w:val="00FA6837"/>
    <w:rsid w:val="00FA713A"/>
    <w:rsid w:val="00FB76A0"/>
    <w:rsid w:val="00FC00D2"/>
    <w:rsid w:val="00FC30DE"/>
    <w:rsid w:val="00FC6362"/>
    <w:rsid w:val="00FD1C40"/>
    <w:rsid w:val="00FD23F8"/>
    <w:rsid w:val="00FD2C43"/>
    <w:rsid w:val="00FD3B53"/>
    <w:rsid w:val="00FE3956"/>
    <w:rsid w:val="00FE56EF"/>
    <w:rsid w:val="00FE59F7"/>
    <w:rsid w:val="00FF0365"/>
    <w:rsid w:val="00FF5452"/>
    <w:rsid w:val="00FF5F66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A19DF"/>
  <w15:chartTrackingRefBased/>
  <w15:docId w15:val="{593B4BC5-C7F4-432B-B062-92C38EB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18C1"/>
  </w:style>
  <w:style w:type="paragraph" w:styleId="Nagwek1">
    <w:name w:val="heading 1"/>
    <w:basedOn w:val="Normalny"/>
    <w:next w:val="Normalny"/>
    <w:link w:val="Nagwek1Znak"/>
    <w:uiPriority w:val="9"/>
    <w:qFormat/>
    <w:rsid w:val="00D80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0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0D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0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0D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0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0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0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0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0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0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0D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0D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0D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0D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0D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0D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0D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0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0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0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0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0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0D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0D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0D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0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0D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0D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A5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77E"/>
  </w:style>
  <w:style w:type="paragraph" w:styleId="Stopka">
    <w:name w:val="footer"/>
    <w:basedOn w:val="Normalny"/>
    <w:link w:val="StopkaZnak"/>
    <w:uiPriority w:val="99"/>
    <w:unhideWhenUsed/>
    <w:rsid w:val="000A5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77E"/>
  </w:style>
  <w:style w:type="table" w:styleId="Tabela-Siatka">
    <w:name w:val="Table Grid"/>
    <w:basedOn w:val="Standardowy"/>
    <w:uiPriority w:val="39"/>
    <w:rsid w:val="000A5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A601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01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F5F66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BC730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0C4F-5641-4AF6-A588-D5E68FDAE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29</Pages>
  <Words>5155</Words>
  <Characters>30935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Domaniewice</dc:creator>
  <cp:keywords/>
  <dc:description/>
  <cp:lastModifiedBy>Gmina Domaniewice</cp:lastModifiedBy>
  <cp:revision>33</cp:revision>
  <cp:lastPrinted>2026-02-06T14:20:00Z</cp:lastPrinted>
  <dcterms:created xsi:type="dcterms:W3CDTF">2026-03-16T12:42:00Z</dcterms:created>
  <dcterms:modified xsi:type="dcterms:W3CDTF">2026-04-02T13:34:00Z</dcterms:modified>
</cp:coreProperties>
</file>